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69E4C" w14:textId="24B19368" w:rsidR="00992D58" w:rsidRDefault="00E20C4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D3F99" w:rsidRPr="00CD3F99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C410B2" w:rsidRPr="00CD3F99">
        <w:rPr>
          <w:rFonts w:ascii="Arial" w:eastAsiaTheme="minorEastAsia" w:hAnsi="Arial" w:cs="Arial"/>
          <w:b/>
          <w:sz w:val="24"/>
          <w:szCs w:val="24"/>
          <w:lang w:eastAsia="zh-CN"/>
        </w:rPr>
        <w:t>21</w:t>
      </w:r>
      <w:r w:rsidR="00C410B2">
        <w:rPr>
          <w:rFonts w:ascii="Arial" w:eastAsiaTheme="minorEastAsia" w:hAnsi="Arial" w:cs="Arial"/>
          <w:b/>
          <w:sz w:val="24"/>
          <w:szCs w:val="24"/>
          <w:lang w:eastAsia="zh-CN"/>
        </w:rPr>
        <w:t>19860</w:t>
      </w:r>
    </w:p>
    <w:p w14:paraId="6B069E4D" w14:textId="77777777" w:rsidR="00992D58" w:rsidRDefault="00E20C4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– 11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Nov. 2021</w:t>
      </w:r>
    </w:p>
    <w:p w14:paraId="6B069E4E" w14:textId="77777777" w:rsidR="00992D58" w:rsidRDefault="00992D5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B069E4F" w14:textId="20F010B9" w:rsidR="00992D58" w:rsidRDefault="00E20C4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7.1</w:t>
      </w:r>
      <w:r w:rsidR="006B24C2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6B069E50" w14:textId="5E325B6B" w:rsidR="00992D58" w:rsidRDefault="00E20C4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Nokia</w:t>
      </w:r>
    </w:p>
    <w:p w14:paraId="6B069E51" w14:textId="4BC48C2E" w:rsidR="00992D58" w:rsidRDefault="00E20C4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306D0" w:rsidRPr="006306D0">
        <w:rPr>
          <w:rFonts w:ascii="Arial" w:eastAsiaTheme="minorEastAsia" w:hAnsi="Arial" w:cs="Arial"/>
          <w:color w:val="000000"/>
          <w:sz w:val="22"/>
          <w:lang w:eastAsia="zh-CN"/>
        </w:rPr>
        <w:t>WF on introduction of lower 6GHz NR unlicensed operation for Europe</w:t>
      </w:r>
    </w:p>
    <w:p w14:paraId="6B069E52" w14:textId="09DC1F77" w:rsidR="00992D58" w:rsidRDefault="00E20C4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306D0">
        <w:rPr>
          <w:rFonts w:ascii="Arial" w:eastAsiaTheme="minorEastAsia" w:hAnsi="Arial" w:cs="Arial"/>
          <w:color w:val="000000"/>
          <w:sz w:val="22"/>
          <w:lang w:eastAsia="zh-CN"/>
        </w:rPr>
        <w:t>Agreement</w:t>
      </w:r>
    </w:p>
    <w:p w14:paraId="6B069E53" w14:textId="77777777" w:rsidR="00992D58" w:rsidRDefault="00E20C44">
      <w:pPr>
        <w:pStyle w:val="Heading1"/>
        <w:rPr>
          <w:rFonts w:eastAsiaTheme="minorEastAsia"/>
          <w:lang w:val="en-GB" w:eastAsia="zh-CN"/>
        </w:rPr>
      </w:pPr>
      <w:r>
        <w:rPr>
          <w:lang w:val="en-GB" w:eastAsia="ja-JP"/>
        </w:rPr>
        <w:t>Introduction</w:t>
      </w:r>
    </w:p>
    <w:p w14:paraId="6B069E54" w14:textId="77777777" w:rsidR="00992D58" w:rsidRDefault="00E20C44">
      <w:bookmarkStart w:id="0" w:name="_Hlk71723050"/>
      <w:r>
        <w:t xml:space="preserve">During RAN#90 a WID on introduction </w:t>
      </w:r>
      <w:bookmarkStart w:id="1" w:name="_Hlk68852780"/>
      <w:r>
        <w:t xml:space="preserve">of lower 6GHz NR </w:t>
      </w:r>
      <w:bookmarkStart w:id="2" w:name="_Hlk62048619"/>
      <w:r>
        <w:t xml:space="preserve">unlicensed operation for Europe </w:t>
      </w:r>
      <w:bookmarkEnd w:id="1"/>
      <w:bookmarkEnd w:id="2"/>
      <w:r>
        <w:t xml:space="preserve">(RP-202592) was agreed. </w:t>
      </w:r>
    </w:p>
    <w:p w14:paraId="6B069E55" w14:textId="77777777" w:rsidR="00992D58" w:rsidRDefault="00E20C44">
      <w:pPr>
        <w:pStyle w:val="a0"/>
        <w:spacing w:after="0"/>
        <w:rPr>
          <w:lang w:val="en-GB"/>
        </w:rPr>
      </w:pPr>
      <w:r>
        <w:rPr>
          <w:lang w:val="en-GB"/>
        </w:rPr>
        <w:t>The objectives of the core part work item are:</w:t>
      </w:r>
    </w:p>
    <w:p w14:paraId="6B069E56" w14:textId="77777777" w:rsidR="00992D58" w:rsidRDefault="00E20C44">
      <w:pPr>
        <w:pStyle w:val="ListParagraph"/>
        <w:numPr>
          <w:ilvl w:val="0"/>
          <w:numId w:val="2"/>
        </w:numPr>
        <w:spacing w:after="0" w:line="259" w:lineRule="auto"/>
        <w:ind w:firstLineChars="0"/>
        <w:contextualSpacing/>
        <w:textAlignment w:val="auto"/>
      </w:pPr>
      <w:bookmarkStart w:id="3" w:name="OLE_LINK3"/>
      <w:r>
        <w:t xml:space="preserve">Depending on the details of the European regulatory requirements, determine whether they are best handled by relevant updates (if any) of band n96 or whether a new band is needed. </w:t>
      </w:r>
    </w:p>
    <w:p w14:paraId="6B069E57" w14:textId="77777777" w:rsidR="00992D58" w:rsidRDefault="00E20C44">
      <w:pPr>
        <w:pStyle w:val="ListParagraph"/>
        <w:numPr>
          <w:ilvl w:val="1"/>
          <w:numId w:val="2"/>
        </w:numPr>
        <w:spacing w:after="0" w:line="259" w:lineRule="auto"/>
        <w:ind w:firstLineChars="0"/>
        <w:contextualSpacing/>
        <w:textAlignment w:val="auto"/>
      </w:pPr>
      <w:r>
        <w:t>If a new band is needed, determine the band plan for unlicensed operation in the range 5945-6425 MHz</w:t>
      </w:r>
    </w:p>
    <w:bookmarkEnd w:id="3"/>
    <w:p w14:paraId="6B069E58" w14:textId="77777777" w:rsidR="00992D58" w:rsidRDefault="00E20C44">
      <w:pPr>
        <w:pStyle w:val="ListParagraph"/>
        <w:numPr>
          <w:ilvl w:val="0"/>
          <w:numId w:val="2"/>
        </w:numPr>
        <w:spacing w:after="0" w:line="259" w:lineRule="auto"/>
        <w:ind w:firstLineChars="0"/>
        <w:contextualSpacing/>
        <w:textAlignment w:val="auto"/>
      </w:pPr>
      <w:r>
        <w:t xml:space="preserve">Define or update (if needed) system parameters </w:t>
      </w:r>
      <w:r>
        <w:rPr>
          <w:snapToGrid w:val="0"/>
          <w:lang w:eastAsia="ja-JP"/>
        </w:rPr>
        <w:t>such as channel bandwidths and channel arrangements</w:t>
      </w:r>
    </w:p>
    <w:p w14:paraId="6B069E59" w14:textId="77777777" w:rsidR="00992D58" w:rsidRDefault="00E20C44">
      <w:pPr>
        <w:pStyle w:val="ListParagraph"/>
        <w:numPr>
          <w:ilvl w:val="0"/>
          <w:numId w:val="2"/>
        </w:numPr>
        <w:spacing w:after="0" w:line="259" w:lineRule="auto"/>
        <w:ind w:firstLineChars="0"/>
        <w:contextualSpacing/>
        <w:textAlignment w:val="auto"/>
      </w:pPr>
      <w:r>
        <w:t>Define or update (if needed) transmitter and receiver characteristics requirements for the UE</w:t>
      </w:r>
    </w:p>
    <w:p w14:paraId="6B069E5A" w14:textId="77777777" w:rsidR="00992D58" w:rsidRDefault="00E20C44">
      <w:pPr>
        <w:pStyle w:val="ListParagraph"/>
        <w:numPr>
          <w:ilvl w:val="0"/>
          <w:numId w:val="2"/>
        </w:numPr>
        <w:spacing w:after="0" w:line="259" w:lineRule="auto"/>
        <w:ind w:firstLineChars="0"/>
        <w:contextualSpacing/>
        <w:textAlignment w:val="auto"/>
      </w:pPr>
      <w:r>
        <w:t>Define or update (if needed) transmitter and receiver characteristics requirements for the BS</w:t>
      </w:r>
    </w:p>
    <w:p w14:paraId="6B069E5B" w14:textId="77777777" w:rsidR="00992D58" w:rsidRDefault="00992D58">
      <w:pPr>
        <w:spacing w:after="0"/>
      </w:pPr>
    </w:p>
    <w:p w14:paraId="6B069E5C" w14:textId="77777777" w:rsidR="00992D58" w:rsidRDefault="00E20C44">
      <w:pPr>
        <w:spacing w:after="0"/>
      </w:pPr>
      <w:r>
        <w:t>The objective of the performance part work item is:</w:t>
      </w:r>
    </w:p>
    <w:p w14:paraId="6B069E5D" w14:textId="77777777" w:rsidR="00992D58" w:rsidRDefault="00E20C44">
      <w:pPr>
        <w:pStyle w:val="ListParagraph"/>
        <w:numPr>
          <w:ilvl w:val="0"/>
          <w:numId w:val="3"/>
        </w:numPr>
        <w:spacing w:after="0" w:line="259" w:lineRule="auto"/>
        <w:ind w:firstLineChars="0"/>
        <w:contextualSpacing/>
      </w:pPr>
      <w:r>
        <w:t>Define or update (if needed) conformance requirements for BS testing.</w:t>
      </w:r>
    </w:p>
    <w:p w14:paraId="6B069E5E" w14:textId="77777777" w:rsidR="00992D58" w:rsidRDefault="00992D58">
      <w:pPr>
        <w:spacing w:after="0"/>
        <w:ind w:left="410"/>
        <w:contextualSpacing/>
      </w:pPr>
    </w:p>
    <w:p w14:paraId="6B069E6E" w14:textId="795A4F6D" w:rsidR="00992D58" w:rsidRDefault="00E20C44" w:rsidP="006306D0">
      <w:pPr>
        <w:rPr>
          <w:lang w:eastAsia="zh-CN"/>
        </w:rPr>
      </w:pPr>
      <w:r>
        <w:rPr>
          <w:lang w:eastAsia="zh-CN"/>
        </w:rPr>
        <w:t>According the work plan and original WI TU planning the WI should have been finalized. However, this has not been possible, and the WI is was extended to March 2022.</w:t>
      </w:r>
    </w:p>
    <w:p w14:paraId="6B069E6F" w14:textId="77777777" w:rsidR="00992D58" w:rsidRDefault="00E20C44">
      <w:pPr>
        <w:autoSpaceDN w:val="0"/>
        <w:spacing w:after="120" w:line="259" w:lineRule="auto"/>
        <w:jc w:val="both"/>
      </w:pPr>
      <w:r>
        <w:t>Given the WI is behind agreed work plan the WI was discussed at RAN#92 and RAN#93. At RAN#93 it was, to aid progress in RAN4, agreed that:</w:t>
      </w:r>
    </w:p>
    <w:p w14:paraId="6B069E70" w14:textId="77777777" w:rsidR="00992D58" w:rsidRDefault="00E20C4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eastAsia="zh-CN"/>
        </w:rPr>
      </w:pPr>
      <w:r>
        <w:rPr>
          <w:lang w:eastAsia="zh-CN"/>
        </w:rPr>
        <w:t xml:space="preserve">RAN4 is asked to define a new band n[xx] for lower 6GHz NR unlicensed operation for Europe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support </w:t>
      </w:r>
    </w:p>
    <w:p w14:paraId="6B069E71" w14:textId="77777777" w:rsidR="00992D58" w:rsidRDefault="00E20C44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eastAsia="zh-CN"/>
        </w:rPr>
      </w:pPr>
      <w:r>
        <w:rPr>
          <w:lang w:eastAsia="zh-CN"/>
        </w:rPr>
        <w:t>The definition of alternate UE receiver blocking requirements.</w:t>
      </w:r>
    </w:p>
    <w:p w14:paraId="6B069E72" w14:textId="77777777" w:rsidR="00992D58" w:rsidRDefault="00E20C44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eastAsia="zh-CN"/>
        </w:rPr>
      </w:pPr>
      <w:r>
        <w:rPr>
          <w:lang w:eastAsia="zh-CN"/>
        </w:rPr>
        <w:t>Definition of this new band is dependent on completion of the task agreed in RP 212589 [7] (Option 1, below)</w:t>
      </w:r>
    </w:p>
    <w:p w14:paraId="6B069E73" w14:textId="77777777" w:rsidR="00992D58" w:rsidRDefault="00E20C4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lang w:eastAsia="zh-CN"/>
        </w:rPr>
      </w:pPr>
      <w:r>
        <w:rPr>
          <w:lang w:eastAsia="zh-CN"/>
        </w:rPr>
        <w:t>Task RAN4 with the evaluation of an achievable UE receiver blocking level based on existing n96 hardware. The blocking level is targeted to be as close as possible to -30 dBm.</w:t>
      </w:r>
    </w:p>
    <w:p w14:paraId="6B069E74" w14:textId="77777777" w:rsidR="00992D58" w:rsidRDefault="00992D58">
      <w:pPr>
        <w:autoSpaceDN w:val="0"/>
        <w:spacing w:after="120" w:line="259" w:lineRule="auto"/>
        <w:jc w:val="both"/>
      </w:pPr>
    </w:p>
    <w:p w14:paraId="6B069E83" w14:textId="5210259E" w:rsidR="00992D58" w:rsidRDefault="00E20C44" w:rsidP="006306D0">
      <w:pPr>
        <w:autoSpaceDN w:val="0"/>
        <w:spacing w:after="120" w:line="259" w:lineRule="auto"/>
        <w:jc w:val="both"/>
      </w:pPr>
      <w:r>
        <w:t>T</w:t>
      </w:r>
      <w:r w:rsidR="006306D0">
        <w:t xml:space="preserve">his WF is the result of the </w:t>
      </w:r>
      <w:r>
        <w:t>discussion</w:t>
      </w:r>
      <w:r w:rsidR="006306D0">
        <w:t>s</w:t>
      </w:r>
      <w:r>
        <w:t xml:space="preserve"> summar</w:t>
      </w:r>
      <w:r w:rsidR="006306D0">
        <w:t>ised in</w:t>
      </w:r>
      <w:r>
        <w:t xml:space="preserve"> [101-e][104] NR_6GHz_unlic_EU</w:t>
      </w:r>
      <w:r w:rsidR="006306D0">
        <w:t xml:space="preserve"> (</w:t>
      </w:r>
      <w:r w:rsidR="006306D0" w:rsidRPr="006306D0">
        <w:t>R4-2119904</w:t>
      </w:r>
      <w:r w:rsidR="006306D0">
        <w:t>)</w:t>
      </w:r>
      <w:r>
        <w:t>.</w:t>
      </w:r>
      <w:bookmarkEnd w:id="0"/>
      <w:r w:rsidR="006306D0">
        <w:t xml:space="preserve"> </w:t>
      </w:r>
    </w:p>
    <w:p w14:paraId="4BD88A01" w14:textId="77777777" w:rsidR="006306D0" w:rsidRDefault="006306D0">
      <w:pPr>
        <w:spacing w:after="160" w:line="259" w:lineRule="auto"/>
        <w:rPr>
          <w:rFonts w:ascii="Arial" w:hAnsi="Arial"/>
          <w:sz w:val="36"/>
          <w:lang w:eastAsia="ja-JP"/>
        </w:rPr>
      </w:pPr>
      <w:r>
        <w:rPr>
          <w:lang w:eastAsia="ja-JP"/>
        </w:rPr>
        <w:br w:type="page"/>
      </w:r>
    </w:p>
    <w:p w14:paraId="6B069E93" w14:textId="44A0F2FB" w:rsidR="00992D58" w:rsidRDefault="006306D0">
      <w:pPr>
        <w:pStyle w:val="Heading1"/>
        <w:rPr>
          <w:lang w:val="en-GB" w:eastAsia="ja-JP"/>
        </w:rPr>
      </w:pPr>
      <w:r>
        <w:rPr>
          <w:lang w:val="en-GB" w:eastAsia="ja-JP"/>
        </w:rPr>
        <w:lastRenderedPageBreak/>
        <w:t>WF</w:t>
      </w:r>
    </w:p>
    <w:p w14:paraId="39899F21" w14:textId="49433E98" w:rsidR="006306D0" w:rsidRDefault="00202F38">
      <w:pPr>
        <w:rPr>
          <w:i/>
          <w:color w:val="0070C0"/>
          <w:lang w:eastAsia="zh-CN"/>
        </w:rPr>
      </w:pPr>
      <w:r>
        <w:rPr>
          <w:iCs/>
          <w:lang w:eastAsia="zh-CN"/>
        </w:rPr>
        <w:t>The agreements during the RAN4#101 meeting for</w:t>
      </w:r>
      <w:r w:rsidR="00E20C44">
        <w:rPr>
          <w:iCs/>
          <w:lang w:eastAsia="zh-CN"/>
        </w:rPr>
        <w:t xml:space="preserve"> the introduction of lower 6GHz NR unlicensed operation for Europe is </w:t>
      </w:r>
      <w:r>
        <w:rPr>
          <w:iCs/>
          <w:lang w:eastAsia="zh-CN"/>
        </w:rPr>
        <w:t>captured in the following</w:t>
      </w:r>
      <w:r w:rsidR="00E20C44">
        <w:rPr>
          <w:iCs/>
          <w:lang w:eastAsia="zh-CN"/>
        </w:rPr>
        <w:t>.</w:t>
      </w:r>
      <w:r w:rsidR="00E20C44">
        <w:rPr>
          <w:i/>
          <w:color w:val="0070C0"/>
          <w:lang w:eastAsia="zh-CN"/>
        </w:rPr>
        <w:t xml:space="preserve"> </w:t>
      </w:r>
    </w:p>
    <w:p w14:paraId="78FDA7CF" w14:textId="77777777" w:rsidR="00651EDD" w:rsidRDefault="00651EDD" w:rsidP="00651ED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1-1-1: Blocking level for single carrier</w:t>
      </w:r>
    </w:p>
    <w:p w14:paraId="397ED903" w14:textId="6A061211" w:rsidR="00BE58F5" w:rsidRDefault="006306D0" w:rsidP="006306D0">
      <w:pPr>
        <w:rPr>
          <w:lang w:eastAsia="zh-CN"/>
        </w:rPr>
      </w:pPr>
      <w:r>
        <w:rPr>
          <w:rFonts w:eastAsiaTheme="minorEastAsia"/>
          <w:iCs/>
          <w:lang w:eastAsia="zh-CN"/>
        </w:rPr>
        <w:t xml:space="preserve">From the discussions </w:t>
      </w:r>
      <w:r w:rsidR="00651EDD" w:rsidRPr="00277403">
        <w:rPr>
          <w:rFonts w:eastAsiaTheme="minorEastAsia"/>
          <w:iCs/>
          <w:lang w:eastAsia="zh-CN"/>
        </w:rPr>
        <w:t xml:space="preserve">a compromise </w:t>
      </w:r>
      <w:r>
        <w:rPr>
          <w:rFonts w:eastAsiaTheme="minorEastAsia"/>
          <w:iCs/>
          <w:lang w:eastAsia="zh-CN"/>
        </w:rPr>
        <w:t>of</w:t>
      </w:r>
      <w:r w:rsidR="00651EDD" w:rsidRPr="00277403">
        <w:rPr>
          <w:rFonts w:eastAsiaTheme="minorEastAsia"/>
          <w:iCs/>
          <w:lang w:eastAsia="zh-CN"/>
        </w:rPr>
        <w:t xml:space="preserve"> a single carrier out-of-band blocker level of -33 dBm for all hardware implementations</w:t>
      </w:r>
      <w:r>
        <w:rPr>
          <w:rFonts w:eastAsiaTheme="minorEastAsia"/>
          <w:iCs/>
          <w:lang w:eastAsia="zh-CN"/>
        </w:rPr>
        <w:t xml:space="preserve"> were proposed</w:t>
      </w:r>
      <w:r w:rsidR="00651EDD" w:rsidRPr="00277403">
        <w:rPr>
          <w:rFonts w:eastAsiaTheme="minorEastAsia"/>
          <w:iCs/>
          <w:lang w:eastAsia="zh-CN"/>
        </w:rPr>
        <w:t xml:space="preserve">. </w:t>
      </w:r>
    </w:p>
    <w:p w14:paraId="695C20EA" w14:textId="77777777" w:rsidR="00100DE0" w:rsidRPr="00100DE0" w:rsidRDefault="00100DE0" w:rsidP="00100DE0">
      <w:pPr>
        <w:spacing w:after="120" w:line="259" w:lineRule="auto"/>
        <w:rPr>
          <w:lang w:eastAsia="zh-CN"/>
        </w:rPr>
      </w:pPr>
      <w:r w:rsidRPr="00100DE0">
        <w:rPr>
          <w:highlight w:val="green"/>
          <w:lang w:eastAsia="zh-CN"/>
        </w:rPr>
        <w:t>GTW Agreement November 11</w:t>
      </w:r>
      <w:r w:rsidRPr="00100DE0">
        <w:rPr>
          <w:highlight w:val="green"/>
          <w:vertAlign w:val="superscript"/>
          <w:lang w:eastAsia="zh-CN"/>
        </w:rPr>
        <w:t>th:</w:t>
      </w:r>
      <w:r w:rsidRPr="00100DE0">
        <w:rPr>
          <w:lang w:eastAsia="zh-CN"/>
        </w:rPr>
        <w:t xml:space="preserve"> </w:t>
      </w:r>
    </w:p>
    <w:p w14:paraId="0E67A719" w14:textId="4D666E1E" w:rsidR="00100DE0" w:rsidRPr="00100DE0" w:rsidRDefault="00100DE0" w:rsidP="00100DE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highlight w:val="green"/>
          <w:lang w:val="en-US" w:eastAsia="zh-CN"/>
        </w:rPr>
      </w:pPr>
      <w:r w:rsidRPr="00DE2DC8">
        <w:rPr>
          <w:highlight w:val="green"/>
          <w:lang w:val="en-US" w:eastAsia="zh-CN"/>
        </w:rPr>
        <w:t>Single carrier out-of-band blocker level shall be -33 dBm for all hardware implementations.</w:t>
      </w:r>
    </w:p>
    <w:p w14:paraId="448CD1DF" w14:textId="77777777" w:rsidR="00100DE0" w:rsidRPr="00100DE0" w:rsidRDefault="00100DE0" w:rsidP="00BE58F5">
      <w:pPr>
        <w:spacing w:after="120" w:line="259" w:lineRule="auto"/>
        <w:rPr>
          <w:lang w:val="en-US" w:eastAsia="zh-CN"/>
        </w:rPr>
      </w:pPr>
    </w:p>
    <w:p w14:paraId="1E573B24" w14:textId="77777777" w:rsidR="00651EDD" w:rsidRDefault="00651EDD" w:rsidP="00651ED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1-1-2: Frequency limits for OOB ranges</w:t>
      </w:r>
    </w:p>
    <w:p w14:paraId="2541436C" w14:textId="4C329C40" w:rsidR="00100DE0" w:rsidRDefault="006306D0" w:rsidP="00100DE0">
      <w:pPr>
        <w:spacing w:after="120" w:line="259" w:lineRule="auto"/>
        <w:rPr>
          <w:lang w:eastAsia="zh-CN"/>
        </w:rPr>
      </w:pPr>
      <w:r>
        <w:rPr>
          <w:rFonts w:eastAsiaTheme="minorEastAsia"/>
          <w:iCs/>
          <w:lang w:eastAsia="zh-CN"/>
        </w:rPr>
        <w:t xml:space="preserve">From the discussions </w:t>
      </w:r>
      <w:r w:rsidRPr="00277403">
        <w:rPr>
          <w:rFonts w:eastAsiaTheme="minorEastAsia"/>
          <w:iCs/>
          <w:lang w:eastAsia="zh-CN"/>
        </w:rPr>
        <w:t>a compromise</w:t>
      </w:r>
      <w:r>
        <w:rPr>
          <w:rFonts w:eastAsiaTheme="minorEastAsia"/>
          <w:iCs/>
          <w:lang w:eastAsia="zh-CN"/>
        </w:rPr>
        <w:t xml:space="preserve"> based on the original proposals were proposed.</w:t>
      </w:r>
    </w:p>
    <w:p w14:paraId="4D29B19E" w14:textId="4FB67207" w:rsidR="00651EDD" w:rsidRDefault="00100DE0" w:rsidP="00100DE0">
      <w:pPr>
        <w:spacing w:after="120" w:line="259" w:lineRule="auto"/>
        <w:rPr>
          <w:lang w:eastAsia="zh-CN"/>
        </w:rPr>
      </w:pPr>
      <w:r w:rsidRPr="00100DE0">
        <w:rPr>
          <w:highlight w:val="green"/>
          <w:lang w:eastAsia="zh-CN"/>
        </w:rPr>
        <w:t>GTW Agreement November 11</w:t>
      </w:r>
      <w:r w:rsidRPr="00100DE0">
        <w:rPr>
          <w:highlight w:val="green"/>
          <w:vertAlign w:val="superscript"/>
          <w:lang w:eastAsia="zh-CN"/>
        </w:rPr>
        <w:t>th:</w:t>
      </w:r>
      <w:r>
        <w:rPr>
          <w:lang w:eastAsia="zh-CN"/>
        </w:rPr>
        <w:t xml:space="preserve"> </w:t>
      </w:r>
    </w:p>
    <w:p w14:paraId="2F5F3127" w14:textId="2E04F1AD" w:rsidR="00100DE0" w:rsidRPr="00100DE0" w:rsidRDefault="00100DE0" w:rsidP="00100DE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highlight w:val="green"/>
          <w:lang w:val="en-US" w:eastAsia="zh-CN"/>
        </w:rPr>
      </w:pPr>
      <w:r w:rsidRPr="00100DE0">
        <w:rPr>
          <w:highlight w:val="green"/>
          <w:lang w:val="en-US" w:eastAsia="zh-CN"/>
        </w:rPr>
        <w:t>OOB range 3 is extending to</w:t>
      </w:r>
      <w:r>
        <w:rPr>
          <w:highlight w:val="green"/>
          <w:lang w:val="en-US" w:eastAsia="zh-CN"/>
        </w:rPr>
        <w:t xml:space="preserve"> </w:t>
      </w:r>
      <w:r w:rsidRPr="00100DE0">
        <w:rPr>
          <w:highlight w:val="green"/>
          <w:lang w:eastAsia="zh-CN"/>
        </w:rPr>
        <w:t xml:space="preserve">7125 </w:t>
      </w:r>
      <w:proofErr w:type="spellStart"/>
      <w:r w:rsidRPr="00100DE0">
        <w:rPr>
          <w:highlight w:val="green"/>
          <w:lang w:eastAsia="zh-CN"/>
        </w:rPr>
        <w:t>MHz+</w:t>
      </w:r>
      <w:proofErr w:type="gramStart"/>
      <w:r w:rsidRPr="00100DE0">
        <w:rPr>
          <w:highlight w:val="green"/>
          <w:lang w:eastAsia="zh-CN"/>
        </w:rPr>
        <w:t>MAX</w:t>
      </w:r>
      <w:proofErr w:type="spellEnd"/>
      <w:r w:rsidRPr="00100DE0">
        <w:rPr>
          <w:highlight w:val="green"/>
          <w:lang w:eastAsia="zh-CN"/>
        </w:rPr>
        <w:t>(</w:t>
      </w:r>
      <w:proofErr w:type="gramEnd"/>
      <w:r w:rsidRPr="00100DE0">
        <w:rPr>
          <w:highlight w:val="green"/>
          <w:lang w:eastAsia="zh-CN"/>
        </w:rPr>
        <w:t>375,CBW*3)</w:t>
      </w:r>
    </w:p>
    <w:p w14:paraId="37DA3648" w14:textId="77777777" w:rsidR="00100DE0" w:rsidRDefault="00100DE0" w:rsidP="00651EDD">
      <w:pPr>
        <w:pStyle w:val="ListParagraph"/>
        <w:overflowPunct/>
        <w:autoSpaceDE/>
        <w:autoSpaceDN/>
        <w:adjustRightInd/>
        <w:spacing w:after="120" w:line="259" w:lineRule="auto"/>
        <w:ind w:left="1440" w:firstLineChars="0" w:firstLine="0"/>
        <w:textAlignment w:val="auto"/>
        <w:rPr>
          <w:lang w:eastAsia="zh-CN"/>
        </w:rPr>
      </w:pPr>
    </w:p>
    <w:p w14:paraId="538FE7A5" w14:textId="77777777" w:rsidR="00651EDD" w:rsidRDefault="00651EDD" w:rsidP="00651ED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1-1-3: Blocking level for CA</w:t>
      </w:r>
    </w:p>
    <w:p w14:paraId="48243046" w14:textId="110A122E" w:rsidR="00651EDD" w:rsidRDefault="006306D0" w:rsidP="00651EDD">
      <w:pPr>
        <w:spacing w:after="120"/>
        <w:rPr>
          <w:bCs/>
          <w:lang w:eastAsia="ko-KR"/>
        </w:rPr>
      </w:pPr>
      <w:r>
        <w:rPr>
          <w:bCs/>
          <w:lang w:eastAsia="ko-KR"/>
        </w:rPr>
        <w:t>From the discussion O</w:t>
      </w:r>
      <w:r w:rsidR="00651EDD" w:rsidRPr="00651EDD">
        <w:rPr>
          <w:bCs/>
          <w:lang w:eastAsia="ko-KR"/>
        </w:rPr>
        <w:t xml:space="preserve">ption 1 </w:t>
      </w:r>
      <w:r w:rsidR="005A1210">
        <w:rPr>
          <w:bCs/>
          <w:lang w:eastAsia="ko-KR"/>
        </w:rPr>
        <w:t>could</w:t>
      </w:r>
      <w:r w:rsidR="00651EDD" w:rsidRPr="00651EDD">
        <w:rPr>
          <w:bCs/>
          <w:lang w:eastAsia="ko-KR"/>
        </w:rPr>
        <w:t xml:space="preserve"> be accepted by all.</w:t>
      </w:r>
    </w:p>
    <w:p w14:paraId="30C6DB66" w14:textId="77777777" w:rsidR="00100DE0" w:rsidRDefault="00100DE0" w:rsidP="00100DE0">
      <w:pPr>
        <w:spacing w:after="120" w:line="259" w:lineRule="auto"/>
        <w:rPr>
          <w:lang w:eastAsia="zh-CN"/>
        </w:rPr>
      </w:pPr>
      <w:r w:rsidRPr="00100DE0">
        <w:rPr>
          <w:highlight w:val="green"/>
          <w:lang w:eastAsia="zh-CN"/>
        </w:rPr>
        <w:t>GTW Agreement November 11</w:t>
      </w:r>
      <w:r w:rsidRPr="00100DE0">
        <w:rPr>
          <w:highlight w:val="green"/>
          <w:vertAlign w:val="superscript"/>
          <w:lang w:eastAsia="zh-CN"/>
        </w:rPr>
        <w:t>th:</w:t>
      </w:r>
      <w:r>
        <w:rPr>
          <w:lang w:eastAsia="zh-CN"/>
        </w:rPr>
        <w:t xml:space="preserve"> </w:t>
      </w:r>
    </w:p>
    <w:p w14:paraId="1D714585" w14:textId="77777777" w:rsidR="00100DE0" w:rsidRPr="00DE2DC8" w:rsidRDefault="00100DE0" w:rsidP="00100DE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highlight w:val="green"/>
          <w:lang w:val="en-US" w:eastAsia="zh-CN"/>
        </w:rPr>
      </w:pPr>
      <w:r w:rsidRPr="00DE2DC8">
        <w:rPr>
          <w:highlight w:val="green"/>
          <w:lang w:val="en-US" w:eastAsia="zh-CN"/>
        </w:rPr>
        <w:t>Blocking level for CA shall be the same as single carrier.</w:t>
      </w:r>
    </w:p>
    <w:p w14:paraId="57DBAB26" w14:textId="1D84C261" w:rsidR="00100DE0" w:rsidRPr="00100DE0" w:rsidRDefault="00100DE0" w:rsidP="00100DE0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highlight w:val="green"/>
          <w:lang w:val="en-US" w:eastAsia="zh-CN"/>
        </w:rPr>
      </w:pPr>
      <w:r w:rsidRPr="00DE2DC8">
        <w:rPr>
          <w:highlight w:val="green"/>
          <w:lang w:val="en-US" w:eastAsia="zh-CN"/>
        </w:rPr>
        <w:t>The aggregated bandwidth is considered</w:t>
      </w:r>
    </w:p>
    <w:p w14:paraId="3627D298" w14:textId="77777777" w:rsidR="00100DE0" w:rsidRPr="00100DE0" w:rsidRDefault="00100DE0" w:rsidP="00651EDD">
      <w:pPr>
        <w:spacing w:after="120"/>
        <w:rPr>
          <w:iCs/>
          <w:lang w:val="en-US" w:eastAsia="zh-CN"/>
        </w:rPr>
      </w:pPr>
    </w:p>
    <w:p w14:paraId="2F5CD4D5" w14:textId="77777777" w:rsidR="00651EDD" w:rsidRDefault="00651EDD" w:rsidP="00651ED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1-1-4: In-Band-Blocking Level</w:t>
      </w:r>
    </w:p>
    <w:p w14:paraId="4FB8D658" w14:textId="41E0E25C" w:rsidR="00651EDD" w:rsidRDefault="00202F38" w:rsidP="005A1210">
      <w:pPr>
        <w:spacing w:after="120"/>
        <w:rPr>
          <w:bCs/>
          <w:lang w:eastAsia="ko-KR"/>
        </w:rPr>
      </w:pPr>
      <w:r>
        <w:rPr>
          <w:bCs/>
          <w:lang w:eastAsia="ko-KR"/>
        </w:rPr>
        <w:t>From the discussion O</w:t>
      </w:r>
      <w:r w:rsidRPr="00651EDD">
        <w:rPr>
          <w:bCs/>
          <w:lang w:eastAsia="ko-KR"/>
        </w:rPr>
        <w:t xml:space="preserve">ption 1 </w:t>
      </w:r>
      <w:r>
        <w:rPr>
          <w:bCs/>
          <w:lang w:eastAsia="ko-KR"/>
        </w:rPr>
        <w:t>could</w:t>
      </w:r>
      <w:r w:rsidRPr="00651EDD">
        <w:rPr>
          <w:bCs/>
          <w:lang w:eastAsia="ko-KR"/>
        </w:rPr>
        <w:t xml:space="preserve"> be accepted by all.</w:t>
      </w:r>
    </w:p>
    <w:p w14:paraId="23A80865" w14:textId="77777777" w:rsidR="00100DE0" w:rsidRDefault="00100DE0" w:rsidP="00100DE0">
      <w:pPr>
        <w:spacing w:after="120" w:line="259" w:lineRule="auto"/>
        <w:rPr>
          <w:lang w:eastAsia="zh-CN"/>
        </w:rPr>
      </w:pPr>
      <w:r w:rsidRPr="00100DE0">
        <w:rPr>
          <w:highlight w:val="green"/>
          <w:lang w:eastAsia="zh-CN"/>
        </w:rPr>
        <w:t>GTW Agreement November 11</w:t>
      </w:r>
      <w:r w:rsidRPr="00100DE0">
        <w:rPr>
          <w:highlight w:val="green"/>
          <w:vertAlign w:val="superscript"/>
          <w:lang w:eastAsia="zh-CN"/>
        </w:rPr>
        <w:t>th:</w:t>
      </w:r>
      <w:r>
        <w:rPr>
          <w:lang w:eastAsia="zh-CN"/>
        </w:rPr>
        <w:t xml:space="preserve"> </w:t>
      </w:r>
    </w:p>
    <w:p w14:paraId="0056D03B" w14:textId="6B36CD87" w:rsidR="00100DE0" w:rsidRPr="00100DE0" w:rsidRDefault="00100DE0" w:rsidP="00100DE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highlight w:val="green"/>
          <w:lang w:val="en-US" w:eastAsia="zh-CN"/>
        </w:rPr>
      </w:pPr>
      <w:r w:rsidRPr="00DE2DC8">
        <w:rPr>
          <w:highlight w:val="green"/>
          <w:lang w:val="en-US" w:eastAsia="zh-CN"/>
        </w:rPr>
        <w:t xml:space="preserve">In-Band-Blocking Level is reused </w:t>
      </w:r>
      <w:proofErr w:type="spellStart"/>
      <w:r w:rsidRPr="00DE2DC8">
        <w:rPr>
          <w:highlight w:val="green"/>
          <w:lang w:val="pt-BR" w:eastAsia="zh-CN"/>
        </w:rPr>
        <w:t>from</w:t>
      </w:r>
      <w:proofErr w:type="spellEnd"/>
      <w:r w:rsidRPr="00DE2DC8">
        <w:rPr>
          <w:highlight w:val="green"/>
          <w:lang w:val="pt-BR" w:eastAsia="zh-CN"/>
        </w:rPr>
        <w:t xml:space="preserve"> n96 (</w:t>
      </w:r>
      <w:proofErr w:type="gramStart"/>
      <w:r w:rsidRPr="00DE2DC8">
        <w:rPr>
          <w:highlight w:val="green"/>
          <w:lang w:val="pt-BR" w:eastAsia="zh-CN"/>
        </w:rPr>
        <w:t>i.e.</w:t>
      </w:r>
      <w:proofErr w:type="gramEnd"/>
      <w:r w:rsidRPr="00DE2DC8">
        <w:rPr>
          <w:highlight w:val="green"/>
          <w:lang w:val="pt-BR" w:eastAsia="zh-CN"/>
        </w:rPr>
        <w:t xml:space="preserve"> -44 </w:t>
      </w:r>
      <w:proofErr w:type="spellStart"/>
      <w:r w:rsidRPr="00DE2DC8">
        <w:rPr>
          <w:highlight w:val="green"/>
          <w:lang w:val="pt-BR" w:eastAsia="zh-CN"/>
        </w:rPr>
        <w:t>dBm</w:t>
      </w:r>
      <w:proofErr w:type="spellEnd"/>
      <w:r w:rsidRPr="00DE2DC8">
        <w:rPr>
          <w:highlight w:val="green"/>
          <w:lang w:val="pt-BR" w:eastAsia="zh-CN"/>
        </w:rPr>
        <w:t>)</w:t>
      </w:r>
    </w:p>
    <w:p w14:paraId="67F7ACAB" w14:textId="77777777" w:rsidR="00100DE0" w:rsidRPr="00100DE0" w:rsidRDefault="00100DE0" w:rsidP="005A1210">
      <w:pPr>
        <w:spacing w:after="120"/>
        <w:rPr>
          <w:lang w:val="en-US" w:eastAsia="zh-CN"/>
        </w:rPr>
      </w:pPr>
    </w:p>
    <w:p w14:paraId="435E748A" w14:textId="77777777" w:rsidR="00651EDD" w:rsidRDefault="00651EDD" w:rsidP="00651ED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1-2-1: Frequency range</w:t>
      </w:r>
    </w:p>
    <w:p w14:paraId="19A99BAD" w14:textId="59E6331D" w:rsidR="00651EDD" w:rsidRDefault="00202F38" w:rsidP="00651EDD">
      <w:pPr>
        <w:rPr>
          <w:bCs/>
          <w:lang w:eastAsia="ko-KR"/>
        </w:rPr>
      </w:pPr>
      <w:r>
        <w:rPr>
          <w:bCs/>
          <w:lang w:eastAsia="ko-KR"/>
        </w:rPr>
        <w:t>I</w:t>
      </w:r>
      <w:r w:rsidR="002B1D30">
        <w:rPr>
          <w:bCs/>
          <w:lang w:eastAsia="ko-KR"/>
        </w:rPr>
        <w:t>t</w:t>
      </w:r>
      <w:r>
        <w:rPr>
          <w:bCs/>
          <w:lang w:eastAsia="ko-KR"/>
        </w:rPr>
        <w:t xml:space="preserve"> </w:t>
      </w:r>
      <w:r w:rsidR="002B1D30">
        <w:rPr>
          <w:bCs/>
          <w:lang w:eastAsia="ko-KR"/>
        </w:rPr>
        <w:t>has</w:t>
      </w:r>
      <w:r>
        <w:rPr>
          <w:bCs/>
          <w:lang w:eastAsia="ko-KR"/>
        </w:rPr>
        <w:t xml:space="preserve"> not been possible to </w:t>
      </w:r>
      <w:r w:rsidR="002B1D30">
        <w:rPr>
          <w:bCs/>
          <w:lang w:eastAsia="ko-KR"/>
        </w:rPr>
        <w:t>agree</w:t>
      </w:r>
      <w:r>
        <w:rPr>
          <w:bCs/>
          <w:lang w:eastAsia="ko-KR"/>
        </w:rPr>
        <w:t xml:space="preserve"> </w:t>
      </w:r>
      <w:r w:rsidR="002B1D30">
        <w:rPr>
          <w:bCs/>
          <w:lang w:eastAsia="ko-KR"/>
        </w:rPr>
        <w:t xml:space="preserve">on one of </w:t>
      </w:r>
      <w:r>
        <w:rPr>
          <w:bCs/>
          <w:lang w:eastAsia="ko-KR"/>
        </w:rPr>
        <w:t>the options below for the frequency range</w:t>
      </w:r>
      <w:r w:rsidR="005A1210" w:rsidRPr="005A1210">
        <w:rPr>
          <w:bCs/>
          <w:lang w:eastAsia="ko-KR"/>
        </w:rPr>
        <w:t>.</w:t>
      </w:r>
      <w:r>
        <w:rPr>
          <w:bCs/>
          <w:lang w:eastAsia="ko-KR"/>
        </w:rPr>
        <w:t xml:space="preserve"> Hence, further discussion is needed.</w:t>
      </w:r>
      <w:r w:rsidR="00651EDD">
        <w:rPr>
          <w:bCs/>
          <w:lang w:eastAsia="ko-KR"/>
        </w:rPr>
        <w:t xml:space="preserve"> </w:t>
      </w:r>
    </w:p>
    <w:p w14:paraId="1AC60D39" w14:textId="77777777" w:rsidR="00651EDD" w:rsidRDefault="00651EDD" w:rsidP="00651ED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Proposals:</w:t>
      </w:r>
    </w:p>
    <w:p w14:paraId="3AF60139" w14:textId="77777777" w:rsidR="00651EDD" w:rsidRDefault="00651EDD" w:rsidP="00651ED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Option 1:</w:t>
      </w:r>
      <w:r>
        <w:rPr>
          <w:rFonts w:eastAsia="SimSun"/>
          <w:szCs w:val="24"/>
          <w:lang w:eastAsia="zh-CN"/>
        </w:rPr>
        <w:t xml:space="preserve"> </w:t>
      </w:r>
      <w:r>
        <w:rPr>
          <w:iCs/>
          <w:lang w:eastAsia="zh-CN"/>
        </w:rPr>
        <w:t>Defining a new band n[xx], for the frequency range 59</w:t>
      </w:r>
      <w:r>
        <w:rPr>
          <w:b/>
          <w:bCs/>
          <w:iCs/>
          <w:lang w:eastAsia="zh-CN"/>
        </w:rPr>
        <w:t>25</w:t>
      </w:r>
      <w:r>
        <w:rPr>
          <w:iCs/>
          <w:lang w:eastAsia="zh-CN"/>
        </w:rPr>
        <w:t xml:space="preserve"> MHz to 6425 MHz</w:t>
      </w:r>
    </w:p>
    <w:p w14:paraId="0A99C66C" w14:textId="77777777" w:rsidR="00651EDD" w:rsidRDefault="00651EDD" w:rsidP="00651ED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Option 2:</w:t>
      </w:r>
      <w:r>
        <w:rPr>
          <w:rFonts w:eastAsia="SimSun"/>
          <w:szCs w:val="24"/>
          <w:lang w:eastAsia="zh-CN"/>
        </w:rPr>
        <w:t xml:space="preserve"> </w:t>
      </w:r>
      <w:r>
        <w:rPr>
          <w:iCs/>
          <w:lang w:eastAsia="zh-CN"/>
        </w:rPr>
        <w:t>Defining a new band n[xx], for the frequency range 59</w:t>
      </w:r>
      <w:r>
        <w:rPr>
          <w:b/>
          <w:bCs/>
          <w:iCs/>
          <w:lang w:eastAsia="zh-CN"/>
        </w:rPr>
        <w:t>45</w:t>
      </w:r>
      <w:r>
        <w:rPr>
          <w:iCs/>
          <w:lang w:eastAsia="zh-CN"/>
        </w:rPr>
        <w:t xml:space="preserve"> MHz to 6425 MHz</w:t>
      </w:r>
    </w:p>
    <w:p w14:paraId="355BF3F4" w14:textId="77777777" w:rsidR="00BE58F5" w:rsidRDefault="00BE58F5" w:rsidP="00BE58F5">
      <w:pPr>
        <w:pStyle w:val="ListParagraph"/>
        <w:overflowPunct/>
        <w:autoSpaceDE/>
        <w:autoSpaceDN/>
        <w:adjustRightInd/>
        <w:spacing w:after="120" w:line="259" w:lineRule="auto"/>
        <w:ind w:left="1440" w:firstLineChars="0" w:firstLine="0"/>
        <w:textAlignment w:val="auto"/>
        <w:rPr>
          <w:lang w:eastAsia="zh-CN"/>
        </w:rPr>
      </w:pPr>
    </w:p>
    <w:p w14:paraId="1727C084" w14:textId="77777777" w:rsidR="00651EDD" w:rsidRDefault="00651EDD" w:rsidP="00651ED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1-2-2: Band name</w:t>
      </w:r>
    </w:p>
    <w:p w14:paraId="614E4B1B" w14:textId="684077AC" w:rsidR="00651EDD" w:rsidRDefault="00202F38" w:rsidP="005A1210">
      <w:pPr>
        <w:spacing w:after="120" w:line="259" w:lineRule="auto"/>
        <w:rPr>
          <w:lang w:eastAsia="zh-CN"/>
        </w:rPr>
      </w:pPr>
      <w:r>
        <w:rPr>
          <w:bCs/>
          <w:lang w:eastAsia="ko-KR"/>
        </w:rPr>
        <w:t xml:space="preserve">The next unused band number is </w:t>
      </w:r>
      <w:r w:rsidR="005A1210" w:rsidRPr="005A1210">
        <w:rPr>
          <w:bCs/>
          <w:lang w:eastAsia="ko-KR"/>
        </w:rPr>
        <w:t xml:space="preserve">n102 </w:t>
      </w:r>
      <w:r>
        <w:rPr>
          <w:bCs/>
          <w:lang w:eastAsia="ko-KR"/>
        </w:rPr>
        <w:t>in the FR1 range.</w:t>
      </w:r>
    </w:p>
    <w:p w14:paraId="028B27CA" w14:textId="77777777" w:rsidR="00100DE0" w:rsidRDefault="00100DE0" w:rsidP="00100DE0">
      <w:pPr>
        <w:spacing w:after="120" w:line="259" w:lineRule="auto"/>
        <w:rPr>
          <w:lang w:eastAsia="zh-CN"/>
        </w:rPr>
      </w:pPr>
      <w:r w:rsidRPr="00100DE0">
        <w:rPr>
          <w:highlight w:val="green"/>
          <w:lang w:eastAsia="zh-CN"/>
        </w:rPr>
        <w:t>GTW Agreement November 11</w:t>
      </w:r>
      <w:r w:rsidRPr="00100DE0">
        <w:rPr>
          <w:highlight w:val="green"/>
          <w:vertAlign w:val="superscript"/>
          <w:lang w:eastAsia="zh-CN"/>
        </w:rPr>
        <w:t>th:</w:t>
      </w:r>
      <w:r>
        <w:rPr>
          <w:lang w:eastAsia="zh-CN"/>
        </w:rPr>
        <w:t xml:space="preserve"> </w:t>
      </w:r>
    </w:p>
    <w:p w14:paraId="2F82273B" w14:textId="3837F159" w:rsidR="00100DE0" w:rsidRPr="00100DE0" w:rsidRDefault="00100DE0" w:rsidP="00100DE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highlight w:val="green"/>
          <w:lang w:val="en-US" w:eastAsia="zh-CN"/>
        </w:rPr>
      </w:pPr>
      <w:r w:rsidRPr="00DE2DC8">
        <w:rPr>
          <w:highlight w:val="green"/>
          <w:lang w:val="en-US" w:eastAsia="zh-CN"/>
        </w:rPr>
        <w:t>The band shall be denoted n102</w:t>
      </w:r>
    </w:p>
    <w:p w14:paraId="3417725D" w14:textId="77777777" w:rsidR="00100DE0" w:rsidRPr="00100DE0" w:rsidRDefault="00100DE0" w:rsidP="005A1210">
      <w:pPr>
        <w:spacing w:after="120" w:line="259" w:lineRule="auto"/>
        <w:rPr>
          <w:lang w:val="en-US" w:eastAsia="zh-CN"/>
        </w:rPr>
      </w:pPr>
    </w:p>
    <w:p w14:paraId="13A422ED" w14:textId="77777777" w:rsidR="00651EDD" w:rsidRDefault="00651EDD" w:rsidP="00651ED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1-2-3: Channel and Synchronization Raster Points</w:t>
      </w:r>
    </w:p>
    <w:p w14:paraId="7DB80AA7" w14:textId="77777777" w:rsidR="00202F38" w:rsidRDefault="00202F38" w:rsidP="00202F38">
      <w:pPr>
        <w:spacing w:after="120"/>
        <w:rPr>
          <w:bCs/>
          <w:lang w:eastAsia="ko-KR"/>
        </w:rPr>
      </w:pPr>
      <w:r>
        <w:rPr>
          <w:bCs/>
          <w:lang w:eastAsia="ko-KR"/>
        </w:rPr>
        <w:t>From the discussion O</w:t>
      </w:r>
      <w:r w:rsidRPr="00651EDD">
        <w:rPr>
          <w:bCs/>
          <w:lang w:eastAsia="ko-KR"/>
        </w:rPr>
        <w:t xml:space="preserve">ption 1 </w:t>
      </w:r>
      <w:r>
        <w:rPr>
          <w:bCs/>
          <w:lang w:eastAsia="ko-KR"/>
        </w:rPr>
        <w:t>could</w:t>
      </w:r>
      <w:r w:rsidRPr="00651EDD">
        <w:rPr>
          <w:bCs/>
          <w:lang w:eastAsia="ko-KR"/>
        </w:rPr>
        <w:t xml:space="preserve"> be accepted by all.</w:t>
      </w:r>
    </w:p>
    <w:p w14:paraId="15C2DE03" w14:textId="77777777" w:rsidR="00100DE0" w:rsidRDefault="00100DE0" w:rsidP="00100DE0">
      <w:pPr>
        <w:spacing w:after="120" w:line="259" w:lineRule="auto"/>
        <w:rPr>
          <w:lang w:eastAsia="zh-CN"/>
        </w:rPr>
      </w:pPr>
      <w:r w:rsidRPr="00100DE0">
        <w:rPr>
          <w:highlight w:val="green"/>
          <w:lang w:eastAsia="zh-CN"/>
        </w:rPr>
        <w:t>GTW Agreement November 11</w:t>
      </w:r>
      <w:r w:rsidRPr="00100DE0">
        <w:rPr>
          <w:highlight w:val="green"/>
          <w:vertAlign w:val="superscript"/>
          <w:lang w:eastAsia="zh-CN"/>
        </w:rPr>
        <w:t>th:</w:t>
      </w:r>
      <w:r>
        <w:rPr>
          <w:lang w:eastAsia="zh-CN"/>
        </w:rPr>
        <w:t xml:space="preserve"> </w:t>
      </w:r>
    </w:p>
    <w:p w14:paraId="6FCBCE49" w14:textId="07E826FC" w:rsidR="00100DE0" w:rsidRDefault="00100DE0" w:rsidP="00100DE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highlight w:val="green"/>
          <w:lang w:val="en-US" w:eastAsia="zh-CN"/>
        </w:rPr>
      </w:pPr>
      <w:r w:rsidRPr="00DE2DC8">
        <w:rPr>
          <w:highlight w:val="green"/>
          <w:lang w:val="en-US" w:eastAsia="zh-CN"/>
        </w:rPr>
        <w:t>Channel and Synchronization Raster Points shall be reused from n96, restricted to the range allowed in Europe</w:t>
      </w:r>
    </w:p>
    <w:p w14:paraId="702C3476" w14:textId="77777777" w:rsidR="00202F38" w:rsidRPr="00100DE0" w:rsidRDefault="00202F38" w:rsidP="00202F38">
      <w:pPr>
        <w:overflowPunct w:val="0"/>
        <w:autoSpaceDE w:val="0"/>
        <w:autoSpaceDN w:val="0"/>
        <w:adjustRightInd w:val="0"/>
        <w:spacing w:line="240" w:lineRule="auto"/>
        <w:ind w:left="644"/>
        <w:textAlignment w:val="baseline"/>
        <w:rPr>
          <w:highlight w:val="green"/>
          <w:lang w:val="en-US" w:eastAsia="zh-CN"/>
        </w:rPr>
      </w:pPr>
    </w:p>
    <w:p w14:paraId="0C94DF25" w14:textId="77777777" w:rsidR="005A1210" w:rsidRDefault="005A1210" w:rsidP="005A121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3-1: </w:t>
      </w:r>
      <w:proofErr w:type="spellStart"/>
      <w:r>
        <w:rPr>
          <w:b/>
          <w:u w:val="single"/>
          <w:lang w:eastAsia="ko-KR"/>
        </w:rPr>
        <w:t>ΔfOBUE</w:t>
      </w:r>
      <w:proofErr w:type="spellEnd"/>
      <w:r>
        <w:rPr>
          <w:b/>
          <w:u w:val="single"/>
          <w:lang w:eastAsia="ko-KR"/>
        </w:rPr>
        <w:t xml:space="preserve"> and </w:t>
      </w:r>
      <w:proofErr w:type="spellStart"/>
      <w:r>
        <w:rPr>
          <w:b/>
          <w:u w:val="single"/>
          <w:lang w:eastAsia="ko-KR"/>
        </w:rPr>
        <w:t>ΔfOOB</w:t>
      </w:r>
      <w:proofErr w:type="spellEnd"/>
      <w:r>
        <w:rPr>
          <w:b/>
          <w:u w:val="single"/>
          <w:lang w:eastAsia="ko-KR"/>
        </w:rPr>
        <w:t xml:space="preserve"> </w:t>
      </w:r>
    </w:p>
    <w:p w14:paraId="1F72A79C" w14:textId="6F43D000" w:rsidR="005A1210" w:rsidRDefault="00202F38" w:rsidP="00202F38">
      <w:pPr>
        <w:spacing w:after="120"/>
        <w:rPr>
          <w:bCs/>
          <w:lang w:eastAsia="ko-KR"/>
        </w:rPr>
      </w:pPr>
      <w:r>
        <w:rPr>
          <w:bCs/>
          <w:lang w:eastAsia="ko-KR"/>
        </w:rPr>
        <w:t>From the discussion O</w:t>
      </w:r>
      <w:r w:rsidRPr="00651EDD">
        <w:rPr>
          <w:bCs/>
          <w:lang w:eastAsia="ko-KR"/>
        </w:rPr>
        <w:t xml:space="preserve">ption 1 </w:t>
      </w:r>
      <w:r>
        <w:rPr>
          <w:bCs/>
          <w:lang w:eastAsia="ko-KR"/>
        </w:rPr>
        <w:t>could</w:t>
      </w:r>
      <w:r w:rsidRPr="00651EDD">
        <w:rPr>
          <w:bCs/>
          <w:lang w:eastAsia="ko-KR"/>
        </w:rPr>
        <w:t xml:space="preserve"> be accepted by all</w:t>
      </w:r>
      <w:r w:rsidR="005A1210" w:rsidRPr="005A1210">
        <w:rPr>
          <w:bCs/>
          <w:lang w:eastAsia="ko-KR"/>
        </w:rPr>
        <w:t>.</w:t>
      </w:r>
    </w:p>
    <w:p w14:paraId="686C44F4" w14:textId="77777777" w:rsidR="00100DE0" w:rsidRDefault="00100DE0" w:rsidP="00100DE0">
      <w:pPr>
        <w:spacing w:after="120" w:line="259" w:lineRule="auto"/>
        <w:rPr>
          <w:lang w:eastAsia="zh-CN"/>
        </w:rPr>
      </w:pPr>
      <w:r w:rsidRPr="00100DE0">
        <w:rPr>
          <w:highlight w:val="green"/>
          <w:lang w:eastAsia="zh-CN"/>
        </w:rPr>
        <w:t>GTW Agreement November 11</w:t>
      </w:r>
      <w:r w:rsidRPr="00100DE0">
        <w:rPr>
          <w:highlight w:val="green"/>
          <w:vertAlign w:val="superscript"/>
          <w:lang w:eastAsia="zh-CN"/>
        </w:rPr>
        <w:t>th:</w:t>
      </w:r>
      <w:r>
        <w:rPr>
          <w:lang w:eastAsia="zh-CN"/>
        </w:rPr>
        <w:t xml:space="preserve"> </w:t>
      </w:r>
    </w:p>
    <w:p w14:paraId="1C9E37A8" w14:textId="249E3035" w:rsidR="00100DE0" w:rsidRPr="00DE2DC8" w:rsidRDefault="00100DE0" w:rsidP="00100DE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highlight w:val="green"/>
          <w:lang w:val="en-US" w:eastAsia="zh-CN"/>
        </w:rPr>
      </w:pPr>
      <w:r w:rsidRPr="000F4654">
        <w:rPr>
          <w:highlight w:val="green"/>
          <w:lang w:val="el-GR" w:eastAsia="zh-CN"/>
        </w:rPr>
        <w:t>Δ</w:t>
      </w:r>
      <w:proofErr w:type="spellStart"/>
      <w:r w:rsidRPr="000F4654">
        <w:rPr>
          <w:highlight w:val="green"/>
          <w:lang w:val="en-US" w:eastAsia="zh-CN"/>
        </w:rPr>
        <w:t>fOBUE</w:t>
      </w:r>
      <w:proofErr w:type="spellEnd"/>
      <w:r w:rsidRPr="000F4654">
        <w:rPr>
          <w:highlight w:val="green"/>
          <w:lang w:val="en-US" w:eastAsia="zh-CN"/>
        </w:rPr>
        <w:t xml:space="preserve">/ </w:t>
      </w:r>
      <w:r w:rsidRPr="000F4654">
        <w:rPr>
          <w:highlight w:val="green"/>
          <w:lang w:val="el-GR" w:eastAsia="zh-CN"/>
        </w:rPr>
        <w:t>Δ</w:t>
      </w:r>
      <w:proofErr w:type="spellStart"/>
      <w:r w:rsidRPr="000F4654">
        <w:rPr>
          <w:highlight w:val="green"/>
          <w:lang w:val="en-US" w:eastAsia="zh-CN"/>
        </w:rPr>
        <w:t>fOOBB</w:t>
      </w:r>
      <w:proofErr w:type="spellEnd"/>
      <w:r w:rsidRPr="000F4654">
        <w:rPr>
          <w:highlight w:val="green"/>
          <w:lang w:val="en-US" w:eastAsia="zh-CN"/>
        </w:rPr>
        <w:t xml:space="preserve"> should follow n46 (legacy </w:t>
      </w:r>
      <w:r w:rsidRPr="000F4654">
        <w:rPr>
          <w:highlight w:val="green"/>
          <w:lang w:val="el-GR" w:eastAsia="zh-CN"/>
        </w:rPr>
        <w:t>Δ</w:t>
      </w:r>
      <w:proofErr w:type="spellStart"/>
      <w:r w:rsidRPr="000F4654">
        <w:rPr>
          <w:highlight w:val="green"/>
          <w:lang w:val="en-US" w:eastAsia="zh-CN"/>
        </w:rPr>
        <w:t>fOBUE</w:t>
      </w:r>
      <w:proofErr w:type="spellEnd"/>
      <w:r w:rsidRPr="000F4654">
        <w:rPr>
          <w:highlight w:val="green"/>
          <w:lang w:val="en-US" w:eastAsia="zh-CN"/>
        </w:rPr>
        <w:t xml:space="preserve"> and </w:t>
      </w:r>
      <w:r w:rsidRPr="000F4654">
        <w:rPr>
          <w:highlight w:val="green"/>
          <w:lang w:val="el-GR" w:eastAsia="zh-CN"/>
        </w:rPr>
        <w:t>Δ</w:t>
      </w:r>
      <w:proofErr w:type="spellStart"/>
      <w:r w:rsidRPr="000F4654">
        <w:rPr>
          <w:highlight w:val="green"/>
          <w:lang w:val="en-US" w:eastAsia="zh-CN"/>
        </w:rPr>
        <w:t>fOOBB</w:t>
      </w:r>
      <w:proofErr w:type="spellEnd"/>
      <w:r w:rsidRPr="000F4654">
        <w:rPr>
          <w:highlight w:val="green"/>
          <w:lang w:val="en-US" w:eastAsia="zh-CN"/>
        </w:rPr>
        <w:t>)</w:t>
      </w:r>
    </w:p>
    <w:p w14:paraId="6B06A0F1" w14:textId="77777777" w:rsidR="00992D58" w:rsidRDefault="00E20C44">
      <w:pPr>
        <w:pStyle w:val="Heading1"/>
        <w:numPr>
          <w:ilvl w:val="0"/>
          <w:numId w:val="0"/>
        </w:numPr>
        <w:rPr>
          <w:lang w:val="en-GB" w:eastAsia="ja-JP"/>
        </w:rPr>
      </w:pPr>
      <w:r>
        <w:rPr>
          <w:lang w:val="en-GB" w:eastAsia="ja-JP"/>
        </w:rPr>
        <w:t xml:space="preserve">Annex </w:t>
      </w:r>
    </w:p>
    <w:sectPr w:rsidR="00992D5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99BEE" w14:textId="77777777" w:rsidR="009A5E38" w:rsidRDefault="009A5E38" w:rsidP="00401012">
      <w:pPr>
        <w:spacing w:after="0" w:line="240" w:lineRule="auto"/>
      </w:pPr>
      <w:r>
        <w:separator/>
      </w:r>
    </w:p>
  </w:endnote>
  <w:endnote w:type="continuationSeparator" w:id="0">
    <w:p w14:paraId="18321113" w14:textId="77777777" w:rsidR="009A5E38" w:rsidRDefault="009A5E38" w:rsidP="00401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E31D0" w14:textId="77777777" w:rsidR="009A5E38" w:rsidRDefault="009A5E38" w:rsidP="00401012">
      <w:pPr>
        <w:spacing w:after="0" w:line="240" w:lineRule="auto"/>
      </w:pPr>
      <w:r>
        <w:separator/>
      </w:r>
    </w:p>
  </w:footnote>
  <w:footnote w:type="continuationSeparator" w:id="0">
    <w:p w14:paraId="79D25A76" w14:textId="77777777" w:rsidR="009A5E38" w:rsidRDefault="009A5E38" w:rsidP="00401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C01C8"/>
    <w:multiLevelType w:val="multilevel"/>
    <w:tmpl w:val="16AC01C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CD49F8"/>
    <w:multiLevelType w:val="multilevel"/>
    <w:tmpl w:val="17CD49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1B"/>
    <w:multiLevelType w:val="multilevel"/>
    <w:tmpl w:val="2091071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033E99"/>
    <w:multiLevelType w:val="hybridMultilevel"/>
    <w:tmpl w:val="680AB1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22630"/>
    <w:multiLevelType w:val="multilevel"/>
    <w:tmpl w:val="32022630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97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003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434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BAF5FA4"/>
    <w:multiLevelType w:val="multilevel"/>
    <w:tmpl w:val="3BAF5FA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46E9A"/>
    <w:multiLevelType w:val="hybridMultilevel"/>
    <w:tmpl w:val="5BA8AF30"/>
    <w:lvl w:ilvl="0" w:tplc="04090003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6461E2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6264C22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9C27F10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EC22D1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8D4006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65C081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A84E40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2E892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5FE06AF"/>
    <w:multiLevelType w:val="hybridMultilevel"/>
    <w:tmpl w:val="4D00814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4571AD"/>
    <w:multiLevelType w:val="multilevel"/>
    <w:tmpl w:val="684571AD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2C5ADB"/>
    <w:multiLevelType w:val="hybridMultilevel"/>
    <w:tmpl w:val="8386470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A2393"/>
    <w:multiLevelType w:val="hybridMultilevel"/>
    <w:tmpl w:val="D228FD3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12"/>
  </w:num>
  <w:num w:numId="7">
    <w:abstractNumId w:val="9"/>
  </w:num>
  <w:num w:numId="8">
    <w:abstractNumId w:val="14"/>
  </w:num>
  <w:num w:numId="9">
    <w:abstractNumId w:val="3"/>
  </w:num>
  <w:num w:numId="10">
    <w:abstractNumId w:val="0"/>
  </w:num>
  <w:num w:numId="11">
    <w:abstractNumId w:val="7"/>
  </w:num>
  <w:num w:numId="12">
    <w:abstractNumId w:val="16"/>
  </w:num>
  <w:num w:numId="13">
    <w:abstractNumId w:val="15"/>
  </w:num>
  <w:num w:numId="14">
    <w:abstractNumId w:val="5"/>
  </w:num>
  <w:num w:numId="15">
    <w:abstractNumId w:val="13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40C2"/>
    <w:rsid w:val="00020C56"/>
    <w:rsid w:val="00022737"/>
    <w:rsid w:val="00026ACC"/>
    <w:rsid w:val="0003171D"/>
    <w:rsid w:val="00031C1D"/>
    <w:rsid w:val="00035C50"/>
    <w:rsid w:val="000413D8"/>
    <w:rsid w:val="000457A1"/>
    <w:rsid w:val="00050001"/>
    <w:rsid w:val="00052041"/>
    <w:rsid w:val="0005326A"/>
    <w:rsid w:val="00061DF7"/>
    <w:rsid w:val="0006205E"/>
    <w:rsid w:val="0006266D"/>
    <w:rsid w:val="00065506"/>
    <w:rsid w:val="0006777F"/>
    <w:rsid w:val="00072DD8"/>
    <w:rsid w:val="0007382E"/>
    <w:rsid w:val="000766E1"/>
    <w:rsid w:val="00077FF6"/>
    <w:rsid w:val="00080D82"/>
    <w:rsid w:val="00081692"/>
    <w:rsid w:val="0008240D"/>
    <w:rsid w:val="00082C46"/>
    <w:rsid w:val="00085943"/>
    <w:rsid w:val="00085A0E"/>
    <w:rsid w:val="00087548"/>
    <w:rsid w:val="00087B0B"/>
    <w:rsid w:val="00091587"/>
    <w:rsid w:val="00093E7E"/>
    <w:rsid w:val="00097A3C"/>
    <w:rsid w:val="000A1830"/>
    <w:rsid w:val="000A20D1"/>
    <w:rsid w:val="000A4121"/>
    <w:rsid w:val="000A4AA3"/>
    <w:rsid w:val="000A550E"/>
    <w:rsid w:val="000B0960"/>
    <w:rsid w:val="000B0CFB"/>
    <w:rsid w:val="000B1A55"/>
    <w:rsid w:val="000B20BB"/>
    <w:rsid w:val="000B2EF6"/>
    <w:rsid w:val="000B2FA6"/>
    <w:rsid w:val="000B4AA0"/>
    <w:rsid w:val="000B6EA4"/>
    <w:rsid w:val="000B6EED"/>
    <w:rsid w:val="000B74DD"/>
    <w:rsid w:val="000C0D93"/>
    <w:rsid w:val="000C2553"/>
    <w:rsid w:val="000C38C3"/>
    <w:rsid w:val="000D09FD"/>
    <w:rsid w:val="000D44FB"/>
    <w:rsid w:val="000D574B"/>
    <w:rsid w:val="000D6CFC"/>
    <w:rsid w:val="000E4A8A"/>
    <w:rsid w:val="000E537B"/>
    <w:rsid w:val="000E57D0"/>
    <w:rsid w:val="000E7858"/>
    <w:rsid w:val="000F340D"/>
    <w:rsid w:val="000F39CA"/>
    <w:rsid w:val="000F4A62"/>
    <w:rsid w:val="000F7436"/>
    <w:rsid w:val="001001A2"/>
    <w:rsid w:val="00100DE0"/>
    <w:rsid w:val="00103215"/>
    <w:rsid w:val="00103C6E"/>
    <w:rsid w:val="00105C53"/>
    <w:rsid w:val="00107927"/>
    <w:rsid w:val="0011098F"/>
    <w:rsid w:val="00110E26"/>
    <w:rsid w:val="00111321"/>
    <w:rsid w:val="00117BD6"/>
    <w:rsid w:val="001206C2"/>
    <w:rsid w:val="001207DF"/>
    <w:rsid w:val="00121978"/>
    <w:rsid w:val="00123422"/>
    <w:rsid w:val="00124B6A"/>
    <w:rsid w:val="00127165"/>
    <w:rsid w:val="00136D4C"/>
    <w:rsid w:val="00142538"/>
    <w:rsid w:val="00142BB9"/>
    <w:rsid w:val="00144F96"/>
    <w:rsid w:val="00151EAC"/>
    <w:rsid w:val="00153528"/>
    <w:rsid w:val="00154E68"/>
    <w:rsid w:val="00162504"/>
    <w:rsid w:val="00162548"/>
    <w:rsid w:val="00165033"/>
    <w:rsid w:val="00167086"/>
    <w:rsid w:val="00172183"/>
    <w:rsid w:val="00174459"/>
    <w:rsid w:val="00174598"/>
    <w:rsid w:val="001751AB"/>
    <w:rsid w:val="00175A3F"/>
    <w:rsid w:val="0018096E"/>
    <w:rsid w:val="00180E09"/>
    <w:rsid w:val="00183D4C"/>
    <w:rsid w:val="00183F6D"/>
    <w:rsid w:val="00185616"/>
    <w:rsid w:val="0018670E"/>
    <w:rsid w:val="0019219A"/>
    <w:rsid w:val="00193222"/>
    <w:rsid w:val="00195077"/>
    <w:rsid w:val="001A033F"/>
    <w:rsid w:val="001A08AA"/>
    <w:rsid w:val="001A43EF"/>
    <w:rsid w:val="001A59CB"/>
    <w:rsid w:val="001B7991"/>
    <w:rsid w:val="001C1409"/>
    <w:rsid w:val="001C2AE6"/>
    <w:rsid w:val="001C3CCE"/>
    <w:rsid w:val="001C4A89"/>
    <w:rsid w:val="001C6177"/>
    <w:rsid w:val="001D0363"/>
    <w:rsid w:val="001D12B4"/>
    <w:rsid w:val="001D29C6"/>
    <w:rsid w:val="001D6C39"/>
    <w:rsid w:val="001D7D94"/>
    <w:rsid w:val="001E0A28"/>
    <w:rsid w:val="001E12AE"/>
    <w:rsid w:val="001E23B5"/>
    <w:rsid w:val="001E38BC"/>
    <w:rsid w:val="001E4218"/>
    <w:rsid w:val="001F0B20"/>
    <w:rsid w:val="00200A62"/>
    <w:rsid w:val="00202F38"/>
    <w:rsid w:val="002034FC"/>
    <w:rsid w:val="00203740"/>
    <w:rsid w:val="00205923"/>
    <w:rsid w:val="00206E47"/>
    <w:rsid w:val="002138EA"/>
    <w:rsid w:val="00213F84"/>
    <w:rsid w:val="00214FBD"/>
    <w:rsid w:val="00220220"/>
    <w:rsid w:val="00220DCD"/>
    <w:rsid w:val="00222897"/>
    <w:rsid w:val="00222B0C"/>
    <w:rsid w:val="00232745"/>
    <w:rsid w:val="002327E2"/>
    <w:rsid w:val="00234A2E"/>
    <w:rsid w:val="00234DEB"/>
    <w:rsid w:val="0023505B"/>
    <w:rsid w:val="00235394"/>
    <w:rsid w:val="00235577"/>
    <w:rsid w:val="0023608B"/>
    <w:rsid w:val="002371B2"/>
    <w:rsid w:val="0023740C"/>
    <w:rsid w:val="00241FFE"/>
    <w:rsid w:val="002435CA"/>
    <w:rsid w:val="0024469F"/>
    <w:rsid w:val="00244A26"/>
    <w:rsid w:val="00250B5B"/>
    <w:rsid w:val="00252DB8"/>
    <w:rsid w:val="002537BC"/>
    <w:rsid w:val="00255C58"/>
    <w:rsid w:val="00257BA8"/>
    <w:rsid w:val="00260EC7"/>
    <w:rsid w:val="00261539"/>
    <w:rsid w:val="0026179F"/>
    <w:rsid w:val="00266241"/>
    <w:rsid w:val="002666AE"/>
    <w:rsid w:val="00270BB7"/>
    <w:rsid w:val="00274E1A"/>
    <w:rsid w:val="00277403"/>
    <w:rsid w:val="002775B1"/>
    <w:rsid w:val="002775B9"/>
    <w:rsid w:val="002811C4"/>
    <w:rsid w:val="00282213"/>
    <w:rsid w:val="00282855"/>
    <w:rsid w:val="00284016"/>
    <w:rsid w:val="002858BF"/>
    <w:rsid w:val="0028621F"/>
    <w:rsid w:val="002939AF"/>
    <w:rsid w:val="00294491"/>
    <w:rsid w:val="00294BDE"/>
    <w:rsid w:val="002A0CED"/>
    <w:rsid w:val="002A11CF"/>
    <w:rsid w:val="002A4294"/>
    <w:rsid w:val="002A4CD0"/>
    <w:rsid w:val="002A7DA6"/>
    <w:rsid w:val="002B1D30"/>
    <w:rsid w:val="002B3690"/>
    <w:rsid w:val="002B516C"/>
    <w:rsid w:val="002B5E1D"/>
    <w:rsid w:val="002B60C1"/>
    <w:rsid w:val="002C2AFB"/>
    <w:rsid w:val="002C30CC"/>
    <w:rsid w:val="002C4B52"/>
    <w:rsid w:val="002C6223"/>
    <w:rsid w:val="002C79B5"/>
    <w:rsid w:val="002D03E5"/>
    <w:rsid w:val="002D36EB"/>
    <w:rsid w:val="002D6BDF"/>
    <w:rsid w:val="002E0112"/>
    <w:rsid w:val="002E2CE9"/>
    <w:rsid w:val="002E3BF7"/>
    <w:rsid w:val="002E403E"/>
    <w:rsid w:val="002E4C74"/>
    <w:rsid w:val="002F158C"/>
    <w:rsid w:val="002F4093"/>
    <w:rsid w:val="002F5636"/>
    <w:rsid w:val="003022A5"/>
    <w:rsid w:val="00306442"/>
    <w:rsid w:val="00307E51"/>
    <w:rsid w:val="00311363"/>
    <w:rsid w:val="00312B1A"/>
    <w:rsid w:val="00315867"/>
    <w:rsid w:val="00316085"/>
    <w:rsid w:val="0032063B"/>
    <w:rsid w:val="00321150"/>
    <w:rsid w:val="00321892"/>
    <w:rsid w:val="003231C3"/>
    <w:rsid w:val="003260D7"/>
    <w:rsid w:val="00336697"/>
    <w:rsid w:val="003418CB"/>
    <w:rsid w:val="0034452B"/>
    <w:rsid w:val="00355873"/>
    <w:rsid w:val="0035660F"/>
    <w:rsid w:val="003628B9"/>
    <w:rsid w:val="00362D8F"/>
    <w:rsid w:val="003648C5"/>
    <w:rsid w:val="00367724"/>
    <w:rsid w:val="003710BA"/>
    <w:rsid w:val="003770F6"/>
    <w:rsid w:val="00383551"/>
    <w:rsid w:val="00383E37"/>
    <w:rsid w:val="00387051"/>
    <w:rsid w:val="00393042"/>
    <w:rsid w:val="00394AD5"/>
    <w:rsid w:val="0039642D"/>
    <w:rsid w:val="00397944"/>
    <w:rsid w:val="003A127C"/>
    <w:rsid w:val="003A24AE"/>
    <w:rsid w:val="003A2E40"/>
    <w:rsid w:val="003A5829"/>
    <w:rsid w:val="003A59E2"/>
    <w:rsid w:val="003B0158"/>
    <w:rsid w:val="003B40B6"/>
    <w:rsid w:val="003B56DB"/>
    <w:rsid w:val="003B61BC"/>
    <w:rsid w:val="003B755E"/>
    <w:rsid w:val="003C228E"/>
    <w:rsid w:val="003C2B76"/>
    <w:rsid w:val="003C36EA"/>
    <w:rsid w:val="003C51E7"/>
    <w:rsid w:val="003C5552"/>
    <w:rsid w:val="003C6893"/>
    <w:rsid w:val="003C6DE2"/>
    <w:rsid w:val="003D1EFD"/>
    <w:rsid w:val="003D22F5"/>
    <w:rsid w:val="003D28BF"/>
    <w:rsid w:val="003D4215"/>
    <w:rsid w:val="003D4C47"/>
    <w:rsid w:val="003D7719"/>
    <w:rsid w:val="003E14B5"/>
    <w:rsid w:val="003E1631"/>
    <w:rsid w:val="003E36EB"/>
    <w:rsid w:val="003E40EE"/>
    <w:rsid w:val="003E4E38"/>
    <w:rsid w:val="003E51E9"/>
    <w:rsid w:val="003F1C1B"/>
    <w:rsid w:val="003F2143"/>
    <w:rsid w:val="003F31E9"/>
    <w:rsid w:val="003F3A2F"/>
    <w:rsid w:val="003F65CD"/>
    <w:rsid w:val="00400419"/>
    <w:rsid w:val="00401012"/>
    <w:rsid w:val="00401144"/>
    <w:rsid w:val="004017C4"/>
    <w:rsid w:val="0040265C"/>
    <w:rsid w:val="00404831"/>
    <w:rsid w:val="00407661"/>
    <w:rsid w:val="004102A7"/>
    <w:rsid w:val="00410314"/>
    <w:rsid w:val="00412063"/>
    <w:rsid w:val="00412EB1"/>
    <w:rsid w:val="00413DDE"/>
    <w:rsid w:val="00414118"/>
    <w:rsid w:val="00416084"/>
    <w:rsid w:val="00424F8C"/>
    <w:rsid w:val="004256F4"/>
    <w:rsid w:val="004271BA"/>
    <w:rsid w:val="00430497"/>
    <w:rsid w:val="00430EA5"/>
    <w:rsid w:val="00432AEC"/>
    <w:rsid w:val="00434DC1"/>
    <w:rsid w:val="004350F4"/>
    <w:rsid w:val="0043512E"/>
    <w:rsid w:val="004412A0"/>
    <w:rsid w:val="00442337"/>
    <w:rsid w:val="00446408"/>
    <w:rsid w:val="00446E48"/>
    <w:rsid w:val="00450F27"/>
    <w:rsid w:val="004510E5"/>
    <w:rsid w:val="004521EE"/>
    <w:rsid w:val="00454283"/>
    <w:rsid w:val="00454309"/>
    <w:rsid w:val="00456A75"/>
    <w:rsid w:val="00461E39"/>
    <w:rsid w:val="00462D3A"/>
    <w:rsid w:val="00463390"/>
    <w:rsid w:val="00463521"/>
    <w:rsid w:val="00463CEC"/>
    <w:rsid w:val="00471125"/>
    <w:rsid w:val="0047437A"/>
    <w:rsid w:val="0047499F"/>
    <w:rsid w:val="004807A9"/>
    <w:rsid w:val="00480E42"/>
    <w:rsid w:val="00481F19"/>
    <w:rsid w:val="00484C5D"/>
    <w:rsid w:val="0048543E"/>
    <w:rsid w:val="004868C1"/>
    <w:rsid w:val="0048750F"/>
    <w:rsid w:val="004A3706"/>
    <w:rsid w:val="004A495F"/>
    <w:rsid w:val="004A7544"/>
    <w:rsid w:val="004A7A9B"/>
    <w:rsid w:val="004B6129"/>
    <w:rsid w:val="004B6B0F"/>
    <w:rsid w:val="004C1739"/>
    <w:rsid w:val="004C54E5"/>
    <w:rsid w:val="004C7DC8"/>
    <w:rsid w:val="004D21B0"/>
    <w:rsid w:val="004D697D"/>
    <w:rsid w:val="004D737D"/>
    <w:rsid w:val="004E2659"/>
    <w:rsid w:val="004E39EE"/>
    <w:rsid w:val="004E3A33"/>
    <w:rsid w:val="004E475C"/>
    <w:rsid w:val="004E501C"/>
    <w:rsid w:val="004E56E0"/>
    <w:rsid w:val="004E7329"/>
    <w:rsid w:val="004F2CB0"/>
    <w:rsid w:val="004F53CD"/>
    <w:rsid w:val="005017F7"/>
    <w:rsid w:val="00501FA7"/>
    <w:rsid w:val="005034DC"/>
    <w:rsid w:val="00505BFA"/>
    <w:rsid w:val="005071B4"/>
    <w:rsid w:val="00507687"/>
    <w:rsid w:val="005117A9"/>
    <w:rsid w:val="00511F57"/>
    <w:rsid w:val="00514008"/>
    <w:rsid w:val="00514099"/>
    <w:rsid w:val="00514CC7"/>
    <w:rsid w:val="00515CBE"/>
    <w:rsid w:val="00515E2B"/>
    <w:rsid w:val="005229AD"/>
    <w:rsid w:val="00522A7E"/>
    <w:rsid w:val="00522F20"/>
    <w:rsid w:val="005308DB"/>
    <w:rsid w:val="00530A2E"/>
    <w:rsid w:val="00530FBE"/>
    <w:rsid w:val="00533159"/>
    <w:rsid w:val="0053362D"/>
    <w:rsid w:val="005339DB"/>
    <w:rsid w:val="00534C89"/>
    <w:rsid w:val="00541573"/>
    <w:rsid w:val="00542E6C"/>
    <w:rsid w:val="0054348A"/>
    <w:rsid w:val="0054426B"/>
    <w:rsid w:val="00550F8E"/>
    <w:rsid w:val="00552412"/>
    <w:rsid w:val="00555374"/>
    <w:rsid w:val="005601E7"/>
    <w:rsid w:val="00571777"/>
    <w:rsid w:val="00580FF5"/>
    <w:rsid w:val="0058519C"/>
    <w:rsid w:val="005866F4"/>
    <w:rsid w:val="0058727C"/>
    <w:rsid w:val="0059144D"/>
    <w:rsid w:val="0059149A"/>
    <w:rsid w:val="00592A24"/>
    <w:rsid w:val="005956EE"/>
    <w:rsid w:val="00596741"/>
    <w:rsid w:val="00597159"/>
    <w:rsid w:val="005A083E"/>
    <w:rsid w:val="005A1210"/>
    <w:rsid w:val="005A2FFB"/>
    <w:rsid w:val="005B4802"/>
    <w:rsid w:val="005B56BF"/>
    <w:rsid w:val="005C1EA6"/>
    <w:rsid w:val="005C4261"/>
    <w:rsid w:val="005C75A5"/>
    <w:rsid w:val="005D0B99"/>
    <w:rsid w:val="005D308E"/>
    <w:rsid w:val="005D3A48"/>
    <w:rsid w:val="005D7AF8"/>
    <w:rsid w:val="005E17BF"/>
    <w:rsid w:val="005E366A"/>
    <w:rsid w:val="005E7E3A"/>
    <w:rsid w:val="005F2145"/>
    <w:rsid w:val="005F4885"/>
    <w:rsid w:val="006016E1"/>
    <w:rsid w:val="00602D27"/>
    <w:rsid w:val="006144A1"/>
    <w:rsid w:val="00615EBB"/>
    <w:rsid w:val="00616096"/>
    <w:rsid w:val="006160A2"/>
    <w:rsid w:val="006302AA"/>
    <w:rsid w:val="006306D0"/>
    <w:rsid w:val="006363BD"/>
    <w:rsid w:val="006412DC"/>
    <w:rsid w:val="00642BC6"/>
    <w:rsid w:val="00643F93"/>
    <w:rsid w:val="00644790"/>
    <w:rsid w:val="006501AF"/>
    <w:rsid w:val="00650DDE"/>
    <w:rsid w:val="00651346"/>
    <w:rsid w:val="00651EDD"/>
    <w:rsid w:val="0065505B"/>
    <w:rsid w:val="006561FA"/>
    <w:rsid w:val="00660033"/>
    <w:rsid w:val="00662095"/>
    <w:rsid w:val="0066267A"/>
    <w:rsid w:val="006643A6"/>
    <w:rsid w:val="006670AC"/>
    <w:rsid w:val="00672307"/>
    <w:rsid w:val="00680382"/>
    <w:rsid w:val="006808C6"/>
    <w:rsid w:val="00681B6D"/>
    <w:rsid w:val="00682668"/>
    <w:rsid w:val="00687129"/>
    <w:rsid w:val="00692A68"/>
    <w:rsid w:val="006953F0"/>
    <w:rsid w:val="00695D85"/>
    <w:rsid w:val="006A1416"/>
    <w:rsid w:val="006A30A2"/>
    <w:rsid w:val="006A4521"/>
    <w:rsid w:val="006A6D23"/>
    <w:rsid w:val="006B0433"/>
    <w:rsid w:val="006B24C2"/>
    <w:rsid w:val="006B25DE"/>
    <w:rsid w:val="006B68E9"/>
    <w:rsid w:val="006C1C3B"/>
    <w:rsid w:val="006C4E43"/>
    <w:rsid w:val="006C643E"/>
    <w:rsid w:val="006C6B8C"/>
    <w:rsid w:val="006D1BAA"/>
    <w:rsid w:val="006D2932"/>
    <w:rsid w:val="006D3671"/>
    <w:rsid w:val="006D4176"/>
    <w:rsid w:val="006E0A73"/>
    <w:rsid w:val="006E0FEE"/>
    <w:rsid w:val="006E6C11"/>
    <w:rsid w:val="006F7C0C"/>
    <w:rsid w:val="007000FD"/>
    <w:rsid w:val="00700755"/>
    <w:rsid w:val="007045B0"/>
    <w:rsid w:val="00705557"/>
    <w:rsid w:val="0070646B"/>
    <w:rsid w:val="0071185E"/>
    <w:rsid w:val="007130A2"/>
    <w:rsid w:val="00713C0B"/>
    <w:rsid w:val="00713C85"/>
    <w:rsid w:val="00715463"/>
    <w:rsid w:val="00720708"/>
    <w:rsid w:val="00723351"/>
    <w:rsid w:val="00724624"/>
    <w:rsid w:val="007248ED"/>
    <w:rsid w:val="00730655"/>
    <w:rsid w:val="00731D77"/>
    <w:rsid w:val="00732360"/>
    <w:rsid w:val="00732738"/>
    <w:rsid w:val="0073390A"/>
    <w:rsid w:val="00734714"/>
    <w:rsid w:val="00734E64"/>
    <w:rsid w:val="00736B37"/>
    <w:rsid w:val="0073727D"/>
    <w:rsid w:val="00737CBE"/>
    <w:rsid w:val="00740513"/>
    <w:rsid w:val="00740A35"/>
    <w:rsid w:val="00745A16"/>
    <w:rsid w:val="007520B4"/>
    <w:rsid w:val="007534F0"/>
    <w:rsid w:val="007561F9"/>
    <w:rsid w:val="007571BF"/>
    <w:rsid w:val="007649E2"/>
    <w:rsid w:val="007655D5"/>
    <w:rsid w:val="00765668"/>
    <w:rsid w:val="00775F96"/>
    <w:rsid w:val="007763C1"/>
    <w:rsid w:val="00777E82"/>
    <w:rsid w:val="00781359"/>
    <w:rsid w:val="00781B13"/>
    <w:rsid w:val="00785F86"/>
    <w:rsid w:val="00786921"/>
    <w:rsid w:val="0079134C"/>
    <w:rsid w:val="0079385C"/>
    <w:rsid w:val="00794905"/>
    <w:rsid w:val="00796756"/>
    <w:rsid w:val="007A1652"/>
    <w:rsid w:val="007A1EAA"/>
    <w:rsid w:val="007A79FD"/>
    <w:rsid w:val="007B0B9D"/>
    <w:rsid w:val="007B0ECB"/>
    <w:rsid w:val="007B26E3"/>
    <w:rsid w:val="007B5A43"/>
    <w:rsid w:val="007B709B"/>
    <w:rsid w:val="007C1343"/>
    <w:rsid w:val="007C2402"/>
    <w:rsid w:val="007C3423"/>
    <w:rsid w:val="007C5EF1"/>
    <w:rsid w:val="007C6AFB"/>
    <w:rsid w:val="007C7BF5"/>
    <w:rsid w:val="007D19B7"/>
    <w:rsid w:val="007D75E5"/>
    <w:rsid w:val="007D773E"/>
    <w:rsid w:val="007E066E"/>
    <w:rsid w:val="007E1356"/>
    <w:rsid w:val="007E20FC"/>
    <w:rsid w:val="007E22C0"/>
    <w:rsid w:val="007E7062"/>
    <w:rsid w:val="007F078C"/>
    <w:rsid w:val="007F0E1E"/>
    <w:rsid w:val="007F29A7"/>
    <w:rsid w:val="008004B4"/>
    <w:rsid w:val="008016F4"/>
    <w:rsid w:val="0080337A"/>
    <w:rsid w:val="00805BE8"/>
    <w:rsid w:val="00807332"/>
    <w:rsid w:val="00807D59"/>
    <w:rsid w:val="00816078"/>
    <w:rsid w:val="008177E3"/>
    <w:rsid w:val="00823AA9"/>
    <w:rsid w:val="008255B9"/>
    <w:rsid w:val="00825CD8"/>
    <w:rsid w:val="00827324"/>
    <w:rsid w:val="0083112C"/>
    <w:rsid w:val="0083369C"/>
    <w:rsid w:val="008351AF"/>
    <w:rsid w:val="0083528F"/>
    <w:rsid w:val="00837458"/>
    <w:rsid w:val="00837AAE"/>
    <w:rsid w:val="008429AD"/>
    <w:rsid w:val="008429DB"/>
    <w:rsid w:val="00850C75"/>
    <w:rsid w:val="00850E39"/>
    <w:rsid w:val="008525B5"/>
    <w:rsid w:val="0085477A"/>
    <w:rsid w:val="00854B08"/>
    <w:rsid w:val="00855107"/>
    <w:rsid w:val="00855173"/>
    <w:rsid w:val="008551E7"/>
    <w:rsid w:val="008557D9"/>
    <w:rsid w:val="00855BF7"/>
    <w:rsid w:val="00856214"/>
    <w:rsid w:val="00857D0E"/>
    <w:rsid w:val="00860A95"/>
    <w:rsid w:val="00862089"/>
    <w:rsid w:val="00863A80"/>
    <w:rsid w:val="00864ED6"/>
    <w:rsid w:val="00866D5B"/>
    <w:rsid w:val="00866FF5"/>
    <w:rsid w:val="008676E9"/>
    <w:rsid w:val="00872603"/>
    <w:rsid w:val="0087332D"/>
    <w:rsid w:val="00873E1F"/>
    <w:rsid w:val="00874C16"/>
    <w:rsid w:val="00881FF4"/>
    <w:rsid w:val="00883EB6"/>
    <w:rsid w:val="00886D1F"/>
    <w:rsid w:val="00891EE1"/>
    <w:rsid w:val="00892A4D"/>
    <w:rsid w:val="00893987"/>
    <w:rsid w:val="0089463E"/>
    <w:rsid w:val="00894BCA"/>
    <w:rsid w:val="008963EF"/>
    <w:rsid w:val="0089688E"/>
    <w:rsid w:val="00897BA6"/>
    <w:rsid w:val="008A1FBE"/>
    <w:rsid w:val="008A278E"/>
    <w:rsid w:val="008B12AA"/>
    <w:rsid w:val="008B3194"/>
    <w:rsid w:val="008B5AE7"/>
    <w:rsid w:val="008B7C19"/>
    <w:rsid w:val="008C0E57"/>
    <w:rsid w:val="008C57BC"/>
    <w:rsid w:val="008C60E9"/>
    <w:rsid w:val="008D1B7C"/>
    <w:rsid w:val="008D6657"/>
    <w:rsid w:val="008D73EA"/>
    <w:rsid w:val="008E1F60"/>
    <w:rsid w:val="008E2B74"/>
    <w:rsid w:val="008E307E"/>
    <w:rsid w:val="008F2090"/>
    <w:rsid w:val="008F27F8"/>
    <w:rsid w:val="008F4DD1"/>
    <w:rsid w:val="008F6056"/>
    <w:rsid w:val="00902C07"/>
    <w:rsid w:val="00905804"/>
    <w:rsid w:val="009101E2"/>
    <w:rsid w:val="0091208D"/>
    <w:rsid w:val="00913527"/>
    <w:rsid w:val="00915D73"/>
    <w:rsid w:val="00916077"/>
    <w:rsid w:val="009170A2"/>
    <w:rsid w:val="009208A6"/>
    <w:rsid w:val="00920A1F"/>
    <w:rsid w:val="00924514"/>
    <w:rsid w:val="00927316"/>
    <w:rsid w:val="0093133D"/>
    <w:rsid w:val="0093276D"/>
    <w:rsid w:val="009328E3"/>
    <w:rsid w:val="00933D12"/>
    <w:rsid w:val="00937065"/>
    <w:rsid w:val="00940285"/>
    <w:rsid w:val="009415B0"/>
    <w:rsid w:val="009475E9"/>
    <w:rsid w:val="00947A11"/>
    <w:rsid w:val="00947E7E"/>
    <w:rsid w:val="00950C33"/>
    <w:rsid w:val="0095139A"/>
    <w:rsid w:val="0095185F"/>
    <w:rsid w:val="009530B7"/>
    <w:rsid w:val="00953E16"/>
    <w:rsid w:val="009542AC"/>
    <w:rsid w:val="0095634F"/>
    <w:rsid w:val="00960D9B"/>
    <w:rsid w:val="009612CB"/>
    <w:rsid w:val="00961BB2"/>
    <w:rsid w:val="00962108"/>
    <w:rsid w:val="009638D6"/>
    <w:rsid w:val="00966667"/>
    <w:rsid w:val="0097408E"/>
    <w:rsid w:val="00974BB2"/>
    <w:rsid w:val="00974FA7"/>
    <w:rsid w:val="009756E5"/>
    <w:rsid w:val="009773E3"/>
    <w:rsid w:val="00977A8C"/>
    <w:rsid w:val="00983910"/>
    <w:rsid w:val="00984AC3"/>
    <w:rsid w:val="00990DA1"/>
    <w:rsid w:val="00992D58"/>
    <w:rsid w:val="00992F45"/>
    <w:rsid w:val="009932AC"/>
    <w:rsid w:val="009939AA"/>
    <w:rsid w:val="00994351"/>
    <w:rsid w:val="00996A8F"/>
    <w:rsid w:val="009A1DBF"/>
    <w:rsid w:val="009A251D"/>
    <w:rsid w:val="009A2CE5"/>
    <w:rsid w:val="009A5E38"/>
    <w:rsid w:val="009A68E6"/>
    <w:rsid w:val="009A6C9A"/>
    <w:rsid w:val="009A7598"/>
    <w:rsid w:val="009B1DF8"/>
    <w:rsid w:val="009B3D20"/>
    <w:rsid w:val="009B4E7A"/>
    <w:rsid w:val="009B5418"/>
    <w:rsid w:val="009B6DB8"/>
    <w:rsid w:val="009C0727"/>
    <w:rsid w:val="009C3C80"/>
    <w:rsid w:val="009C492F"/>
    <w:rsid w:val="009D2FF2"/>
    <w:rsid w:val="009D3226"/>
    <w:rsid w:val="009D32B6"/>
    <w:rsid w:val="009D3385"/>
    <w:rsid w:val="009D506E"/>
    <w:rsid w:val="009D793C"/>
    <w:rsid w:val="009E1565"/>
    <w:rsid w:val="009E16A9"/>
    <w:rsid w:val="009E375F"/>
    <w:rsid w:val="009E39D4"/>
    <w:rsid w:val="009E433B"/>
    <w:rsid w:val="009E5401"/>
    <w:rsid w:val="009E55E1"/>
    <w:rsid w:val="009F7596"/>
    <w:rsid w:val="00A02824"/>
    <w:rsid w:val="00A045FE"/>
    <w:rsid w:val="00A068E5"/>
    <w:rsid w:val="00A0758F"/>
    <w:rsid w:val="00A1570A"/>
    <w:rsid w:val="00A211B4"/>
    <w:rsid w:val="00A25D6A"/>
    <w:rsid w:val="00A31D67"/>
    <w:rsid w:val="00A33DDF"/>
    <w:rsid w:val="00A34547"/>
    <w:rsid w:val="00A376B7"/>
    <w:rsid w:val="00A41BF5"/>
    <w:rsid w:val="00A44778"/>
    <w:rsid w:val="00A469E7"/>
    <w:rsid w:val="00A53E59"/>
    <w:rsid w:val="00A54FDB"/>
    <w:rsid w:val="00A604A4"/>
    <w:rsid w:val="00A61B7D"/>
    <w:rsid w:val="00A64A77"/>
    <w:rsid w:val="00A6605B"/>
    <w:rsid w:val="00A66ADC"/>
    <w:rsid w:val="00A7147D"/>
    <w:rsid w:val="00A71A57"/>
    <w:rsid w:val="00A75DDB"/>
    <w:rsid w:val="00A81B15"/>
    <w:rsid w:val="00A837FF"/>
    <w:rsid w:val="00A84DC8"/>
    <w:rsid w:val="00A85DBC"/>
    <w:rsid w:val="00A87FEB"/>
    <w:rsid w:val="00A93592"/>
    <w:rsid w:val="00A93F9F"/>
    <w:rsid w:val="00A9420E"/>
    <w:rsid w:val="00A97648"/>
    <w:rsid w:val="00AA1577"/>
    <w:rsid w:val="00AA1CFD"/>
    <w:rsid w:val="00AA20EC"/>
    <w:rsid w:val="00AA2239"/>
    <w:rsid w:val="00AA33D2"/>
    <w:rsid w:val="00AA453A"/>
    <w:rsid w:val="00AA79E1"/>
    <w:rsid w:val="00AB0C57"/>
    <w:rsid w:val="00AB1195"/>
    <w:rsid w:val="00AB1677"/>
    <w:rsid w:val="00AB4182"/>
    <w:rsid w:val="00AC099B"/>
    <w:rsid w:val="00AC27DB"/>
    <w:rsid w:val="00AC5151"/>
    <w:rsid w:val="00AC6D6B"/>
    <w:rsid w:val="00AD5EE5"/>
    <w:rsid w:val="00AD7736"/>
    <w:rsid w:val="00AE10CE"/>
    <w:rsid w:val="00AE2A54"/>
    <w:rsid w:val="00AE4045"/>
    <w:rsid w:val="00AE597E"/>
    <w:rsid w:val="00AE70D4"/>
    <w:rsid w:val="00AE7868"/>
    <w:rsid w:val="00AF0407"/>
    <w:rsid w:val="00AF3957"/>
    <w:rsid w:val="00AF4D8B"/>
    <w:rsid w:val="00AF5BF0"/>
    <w:rsid w:val="00B067CA"/>
    <w:rsid w:val="00B12B26"/>
    <w:rsid w:val="00B163F8"/>
    <w:rsid w:val="00B21A70"/>
    <w:rsid w:val="00B2472D"/>
    <w:rsid w:val="00B24CA0"/>
    <w:rsid w:val="00B2549F"/>
    <w:rsid w:val="00B309FE"/>
    <w:rsid w:val="00B3525F"/>
    <w:rsid w:val="00B4108D"/>
    <w:rsid w:val="00B431B3"/>
    <w:rsid w:val="00B45652"/>
    <w:rsid w:val="00B52911"/>
    <w:rsid w:val="00B54400"/>
    <w:rsid w:val="00B57265"/>
    <w:rsid w:val="00B62E25"/>
    <w:rsid w:val="00B633AE"/>
    <w:rsid w:val="00B665D2"/>
    <w:rsid w:val="00B66D3D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557"/>
    <w:rsid w:val="00B87725"/>
    <w:rsid w:val="00B87A85"/>
    <w:rsid w:val="00B9315E"/>
    <w:rsid w:val="00B95E53"/>
    <w:rsid w:val="00BA011F"/>
    <w:rsid w:val="00BA0B4D"/>
    <w:rsid w:val="00BA259A"/>
    <w:rsid w:val="00BA259C"/>
    <w:rsid w:val="00BA29D3"/>
    <w:rsid w:val="00BA307F"/>
    <w:rsid w:val="00BA3B13"/>
    <w:rsid w:val="00BA5280"/>
    <w:rsid w:val="00BB14F1"/>
    <w:rsid w:val="00BB572E"/>
    <w:rsid w:val="00BB5DAA"/>
    <w:rsid w:val="00BB74FD"/>
    <w:rsid w:val="00BC0E7E"/>
    <w:rsid w:val="00BC5982"/>
    <w:rsid w:val="00BC60BF"/>
    <w:rsid w:val="00BD17B0"/>
    <w:rsid w:val="00BD28BF"/>
    <w:rsid w:val="00BD6404"/>
    <w:rsid w:val="00BE33AE"/>
    <w:rsid w:val="00BE58F5"/>
    <w:rsid w:val="00BE5DE7"/>
    <w:rsid w:val="00BF046F"/>
    <w:rsid w:val="00BF4C66"/>
    <w:rsid w:val="00C01D50"/>
    <w:rsid w:val="00C040C1"/>
    <w:rsid w:val="00C056DC"/>
    <w:rsid w:val="00C1329B"/>
    <w:rsid w:val="00C1572F"/>
    <w:rsid w:val="00C24C05"/>
    <w:rsid w:val="00C24D2F"/>
    <w:rsid w:val="00C26222"/>
    <w:rsid w:val="00C31283"/>
    <w:rsid w:val="00C312DA"/>
    <w:rsid w:val="00C33C48"/>
    <w:rsid w:val="00C340E5"/>
    <w:rsid w:val="00C35AA7"/>
    <w:rsid w:val="00C410B2"/>
    <w:rsid w:val="00C43BA1"/>
    <w:rsid w:val="00C43DAB"/>
    <w:rsid w:val="00C47CA6"/>
    <w:rsid w:val="00C47F08"/>
    <w:rsid w:val="00C514A6"/>
    <w:rsid w:val="00C5739F"/>
    <w:rsid w:val="00C57CF0"/>
    <w:rsid w:val="00C6136F"/>
    <w:rsid w:val="00C63557"/>
    <w:rsid w:val="00C6473B"/>
    <w:rsid w:val="00C649BD"/>
    <w:rsid w:val="00C65891"/>
    <w:rsid w:val="00C66AC9"/>
    <w:rsid w:val="00C724D3"/>
    <w:rsid w:val="00C7378E"/>
    <w:rsid w:val="00C768D5"/>
    <w:rsid w:val="00C77DD9"/>
    <w:rsid w:val="00C83BE6"/>
    <w:rsid w:val="00C85354"/>
    <w:rsid w:val="00C86ABA"/>
    <w:rsid w:val="00C9207D"/>
    <w:rsid w:val="00C94195"/>
    <w:rsid w:val="00C943F3"/>
    <w:rsid w:val="00CA08C6"/>
    <w:rsid w:val="00CA0A77"/>
    <w:rsid w:val="00CA11A5"/>
    <w:rsid w:val="00CA1F83"/>
    <w:rsid w:val="00CA2729"/>
    <w:rsid w:val="00CA3057"/>
    <w:rsid w:val="00CA45F8"/>
    <w:rsid w:val="00CB0305"/>
    <w:rsid w:val="00CB33C7"/>
    <w:rsid w:val="00CB4B94"/>
    <w:rsid w:val="00CB4DC4"/>
    <w:rsid w:val="00CB6DA7"/>
    <w:rsid w:val="00CB7E4C"/>
    <w:rsid w:val="00CC25B4"/>
    <w:rsid w:val="00CC5F88"/>
    <w:rsid w:val="00CC69C8"/>
    <w:rsid w:val="00CC77A2"/>
    <w:rsid w:val="00CD01CF"/>
    <w:rsid w:val="00CD1583"/>
    <w:rsid w:val="00CD307E"/>
    <w:rsid w:val="00CD3F99"/>
    <w:rsid w:val="00CD629F"/>
    <w:rsid w:val="00CD6A1B"/>
    <w:rsid w:val="00CE0A7F"/>
    <w:rsid w:val="00CE1718"/>
    <w:rsid w:val="00CF4156"/>
    <w:rsid w:val="00D0036C"/>
    <w:rsid w:val="00D01C8E"/>
    <w:rsid w:val="00D03D00"/>
    <w:rsid w:val="00D05BAB"/>
    <w:rsid w:val="00D05C30"/>
    <w:rsid w:val="00D10052"/>
    <w:rsid w:val="00D11359"/>
    <w:rsid w:val="00D21E1C"/>
    <w:rsid w:val="00D22867"/>
    <w:rsid w:val="00D26113"/>
    <w:rsid w:val="00D3188C"/>
    <w:rsid w:val="00D35F9B"/>
    <w:rsid w:val="00D36B69"/>
    <w:rsid w:val="00D408DD"/>
    <w:rsid w:val="00D42571"/>
    <w:rsid w:val="00D4273F"/>
    <w:rsid w:val="00D45D72"/>
    <w:rsid w:val="00D469D5"/>
    <w:rsid w:val="00D46D2E"/>
    <w:rsid w:val="00D520E4"/>
    <w:rsid w:val="00D53566"/>
    <w:rsid w:val="00D53A38"/>
    <w:rsid w:val="00D56F88"/>
    <w:rsid w:val="00D572C2"/>
    <w:rsid w:val="00D575DD"/>
    <w:rsid w:val="00D57DFA"/>
    <w:rsid w:val="00D6053B"/>
    <w:rsid w:val="00D64A57"/>
    <w:rsid w:val="00D65F42"/>
    <w:rsid w:val="00D6660B"/>
    <w:rsid w:val="00D66968"/>
    <w:rsid w:val="00D67FCF"/>
    <w:rsid w:val="00D709CE"/>
    <w:rsid w:val="00D71F73"/>
    <w:rsid w:val="00D728D7"/>
    <w:rsid w:val="00D80786"/>
    <w:rsid w:val="00D81CAB"/>
    <w:rsid w:val="00D8576F"/>
    <w:rsid w:val="00D8677F"/>
    <w:rsid w:val="00D97F0C"/>
    <w:rsid w:val="00DA3A86"/>
    <w:rsid w:val="00DB5859"/>
    <w:rsid w:val="00DB5C0B"/>
    <w:rsid w:val="00DC2500"/>
    <w:rsid w:val="00DC4F72"/>
    <w:rsid w:val="00DC77DC"/>
    <w:rsid w:val="00DD0453"/>
    <w:rsid w:val="00DD0C2C"/>
    <w:rsid w:val="00DD19DE"/>
    <w:rsid w:val="00DD1EB1"/>
    <w:rsid w:val="00DD28BC"/>
    <w:rsid w:val="00DD5861"/>
    <w:rsid w:val="00DE2021"/>
    <w:rsid w:val="00DE31F0"/>
    <w:rsid w:val="00DE3D1C"/>
    <w:rsid w:val="00DF0EAD"/>
    <w:rsid w:val="00DF119A"/>
    <w:rsid w:val="00E0227D"/>
    <w:rsid w:val="00E026F7"/>
    <w:rsid w:val="00E040B3"/>
    <w:rsid w:val="00E04B84"/>
    <w:rsid w:val="00E06466"/>
    <w:rsid w:val="00E06835"/>
    <w:rsid w:val="00E06FDA"/>
    <w:rsid w:val="00E073F1"/>
    <w:rsid w:val="00E160A5"/>
    <w:rsid w:val="00E1713D"/>
    <w:rsid w:val="00E20A43"/>
    <w:rsid w:val="00E20C44"/>
    <w:rsid w:val="00E23898"/>
    <w:rsid w:val="00E25F98"/>
    <w:rsid w:val="00E2647B"/>
    <w:rsid w:val="00E319F1"/>
    <w:rsid w:val="00E33CD2"/>
    <w:rsid w:val="00E40E90"/>
    <w:rsid w:val="00E45C7E"/>
    <w:rsid w:val="00E46DAB"/>
    <w:rsid w:val="00E531EB"/>
    <w:rsid w:val="00E54874"/>
    <w:rsid w:val="00E54B6F"/>
    <w:rsid w:val="00E55ACA"/>
    <w:rsid w:val="00E56419"/>
    <w:rsid w:val="00E57B74"/>
    <w:rsid w:val="00E63498"/>
    <w:rsid w:val="00E64124"/>
    <w:rsid w:val="00E65BC6"/>
    <w:rsid w:val="00E661FF"/>
    <w:rsid w:val="00E66F22"/>
    <w:rsid w:val="00E726EB"/>
    <w:rsid w:val="00E72CF1"/>
    <w:rsid w:val="00E7475D"/>
    <w:rsid w:val="00E75F27"/>
    <w:rsid w:val="00E76E67"/>
    <w:rsid w:val="00E80B52"/>
    <w:rsid w:val="00E824C3"/>
    <w:rsid w:val="00E840B3"/>
    <w:rsid w:val="00E84D10"/>
    <w:rsid w:val="00E8629F"/>
    <w:rsid w:val="00E87B74"/>
    <w:rsid w:val="00E91008"/>
    <w:rsid w:val="00E9374E"/>
    <w:rsid w:val="00E940C3"/>
    <w:rsid w:val="00E94F54"/>
    <w:rsid w:val="00E95954"/>
    <w:rsid w:val="00E96E38"/>
    <w:rsid w:val="00E97AD5"/>
    <w:rsid w:val="00EA1111"/>
    <w:rsid w:val="00EA3B4F"/>
    <w:rsid w:val="00EA3C24"/>
    <w:rsid w:val="00EA73DF"/>
    <w:rsid w:val="00EA7ABB"/>
    <w:rsid w:val="00EB0058"/>
    <w:rsid w:val="00EB419B"/>
    <w:rsid w:val="00EB61AE"/>
    <w:rsid w:val="00EC005B"/>
    <w:rsid w:val="00EC322D"/>
    <w:rsid w:val="00EC45DC"/>
    <w:rsid w:val="00ED383A"/>
    <w:rsid w:val="00ED4935"/>
    <w:rsid w:val="00EE1080"/>
    <w:rsid w:val="00EE2A88"/>
    <w:rsid w:val="00EF1EC5"/>
    <w:rsid w:val="00EF23A6"/>
    <w:rsid w:val="00EF4A57"/>
    <w:rsid w:val="00EF4C88"/>
    <w:rsid w:val="00EF55EB"/>
    <w:rsid w:val="00F000B9"/>
    <w:rsid w:val="00F00DCC"/>
    <w:rsid w:val="00F0156F"/>
    <w:rsid w:val="00F058E9"/>
    <w:rsid w:val="00F05AC8"/>
    <w:rsid w:val="00F07167"/>
    <w:rsid w:val="00F072D8"/>
    <w:rsid w:val="00F07CE0"/>
    <w:rsid w:val="00F115F5"/>
    <w:rsid w:val="00F1394C"/>
    <w:rsid w:val="00F13D05"/>
    <w:rsid w:val="00F1675A"/>
    <w:rsid w:val="00F1679D"/>
    <w:rsid w:val="00F1682C"/>
    <w:rsid w:val="00F20B91"/>
    <w:rsid w:val="00F21139"/>
    <w:rsid w:val="00F24B8B"/>
    <w:rsid w:val="00F27E85"/>
    <w:rsid w:val="00F30D2E"/>
    <w:rsid w:val="00F30DE0"/>
    <w:rsid w:val="00F35516"/>
    <w:rsid w:val="00F35790"/>
    <w:rsid w:val="00F4136D"/>
    <w:rsid w:val="00F4212E"/>
    <w:rsid w:val="00F42C20"/>
    <w:rsid w:val="00F43E34"/>
    <w:rsid w:val="00F53053"/>
    <w:rsid w:val="00F53E9E"/>
    <w:rsid w:val="00F53FE2"/>
    <w:rsid w:val="00F56CF7"/>
    <w:rsid w:val="00F575FF"/>
    <w:rsid w:val="00F618EF"/>
    <w:rsid w:val="00F61B7F"/>
    <w:rsid w:val="00F65582"/>
    <w:rsid w:val="00F66E75"/>
    <w:rsid w:val="00F71822"/>
    <w:rsid w:val="00F72438"/>
    <w:rsid w:val="00F728AD"/>
    <w:rsid w:val="00F756BC"/>
    <w:rsid w:val="00F77EB0"/>
    <w:rsid w:val="00F816F4"/>
    <w:rsid w:val="00F84E56"/>
    <w:rsid w:val="00F87CDD"/>
    <w:rsid w:val="00F901DC"/>
    <w:rsid w:val="00F933F0"/>
    <w:rsid w:val="00F937A3"/>
    <w:rsid w:val="00F937E7"/>
    <w:rsid w:val="00F94715"/>
    <w:rsid w:val="00F9620D"/>
    <w:rsid w:val="00F96A3D"/>
    <w:rsid w:val="00FA2EE9"/>
    <w:rsid w:val="00FA4718"/>
    <w:rsid w:val="00FA5848"/>
    <w:rsid w:val="00FA6899"/>
    <w:rsid w:val="00FA74E2"/>
    <w:rsid w:val="00FA77C4"/>
    <w:rsid w:val="00FA7F3D"/>
    <w:rsid w:val="00FB38D8"/>
    <w:rsid w:val="00FC051F"/>
    <w:rsid w:val="00FC06FF"/>
    <w:rsid w:val="00FC69B4"/>
    <w:rsid w:val="00FC7DD6"/>
    <w:rsid w:val="00FD0694"/>
    <w:rsid w:val="00FD25BE"/>
    <w:rsid w:val="00FD2E70"/>
    <w:rsid w:val="00FD7AA7"/>
    <w:rsid w:val="00FF1FCB"/>
    <w:rsid w:val="00FF52D4"/>
    <w:rsid w:val="00FF6AA4"/>
    <w:rsid w:val="00FF6B09"/>
    <w:rsid w:val="00FF6E4B"/>
    <w:rsid w:val="045C195E"/>
    <w:rsid w:val="227288A9"/>
    <w:rsid w:val="3075D227"/>
    <w:rsid w:val="32757E75"/>
    <w:rsid w:val="40E33D0D"/>
    <w:rsid w:val="42131154"/>
    <w:rsid w:val="475D150F"/>
    <w:rsid w:val="589E3004"/>
    <w:rsid w:val="5BA740E3"/>
    <w:rsid w:val="5D546EA0"/>
    <w:rsid w:val="6EE08832"/>
    <w:rsid w:val="6FFE8906"/>
    <w:rsid w:val="717BC24A"/>
    <w:rsid w:val="7C04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069E4C"/>
  <w15:docId w15:val="{10F3EB9B-CD01-FA4B-A77C-C021677BD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58F5"/>
    <w:pPr>
      <w:spacing w:after="180" w:line="276" w:lineRule="auto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7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200" w:line="276" w:lineRule="auto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76" w:lineRule="auto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200" w:line="276" w:lineRule="auto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a0">
    <w:name w:val="標準"/>
    <w:qFormat/>
    <w:pPr>
      <w:spacing w:after="180"/>
    </w:pPr>
    <w:rPr>
      <w:rFonts w:eastAsia="Times New Roman"/>
      <w:color w:val="000000"/>
      <w:u w:color="000000"/>
      <w:lang w:val="en-US" w:eastAsia="zh-CN"/>
    </w:rPr>
  </w:style>
  <w:style w:type="character" w:customStyle="1" w:styleId="EXChar">
    <w:name w:val="EX Char"/>
    <w:link w:val="EX"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A31D67"/>
    <w:pPr>
      <w:spacing w:after="0" w:line="240" w:lineRule="auto"/>
    </w:pPr>
    <w:rPr>
      <w:lang w:val="en-GB" w:eastAsia="en-US"/>
    </w:rPr>
  </w:style>
  <w:style w:type="paragraph" w:customStyle="1" w:styleId="Observation">
    <w:name w:val="Observation"/>
    <w:basedOn w:val="Normal"/>
    <w:qFormat/>
    <w:rsid w:val="00100DE0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6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5AIRPNAIUNRU-1328258698-7943</_dlc_DocId>
    <_dlc_DocIdUrl xmlns="71c5aaf6-e6ce-465b-b873-5148d2a4c105">
      <Url>https://nokia.sharepoint.com/sites/c5g/5gradio/_layouts/15/DocIdRedir.aspx?ID=5AIRPNAIUNRU-1328258698-7943</Url>
      <Description>5AIRPNAIUNRU-1328258698-7943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17A8A52-9A12-45FE-B456-946335FD962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86F62B3-B918-4E12-82EB-88450F8AA2E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A2403B7-C142-4716-AA9D-A6CAC34612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FBB25C-C93E-4A8A-8EC9-4E190CBEE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77A6A3-F299-4D18-960F-8821E9CFBDC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9B9FF18-C20A-46E6-90C5-950E200BE75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642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Skyworks Solutions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ZTE2</dc:creator>
  <cp:lastModifiedBy>Nokia, Johannes</cp:lastModifiedBy>
  <cp:revision>11</cp:revision>
  <cp:lastPrinted>2019-04-25T01:09:00Z</cp:lastPrinted>
  <dcterms:created xsi:type="dcterms:W3CDTF">2021-11-10T03:40:00Z</dcterms:created>
  <dcterms:modified xsi:type="dcterms:W3CDTF">2021-11-11T13:11:00Z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e315fa74-66b8-40b0-b557-8539751757c4</vt:lpwstr>
  </property>
</Properties>
</file>